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1DD4F" w14:textId="77777777" w:rsidR="00CB72ED" w:rsidRDefault="00FB48B6">
      <w:pPr>
        <w:pStyle w:val="Header"/>
        <w:jc w:val="center"/>
        <w:rPr>
          <w:bCs/>
          <w:color w:val="76923C"/>
        </w:rPr>
      </w:pPr>
      <w:bookmarkStart w:id="0" w:name="_GoBack"/>
      <w:bookmarkEnd w:id="0"/>
      <w:r>
        <w:rPr>
          <w:noProof/>
          <w:lang w:eastAsia="bs-Latn-BA"/>
        </w:rPr>
        <w:drawing>
          <wp:inline distT="0" distB="0" distL="0" distR="0" wp14:anchorId="1DCDA96A" wp14:editId="75E90C97">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35A40B5F" w14:textId="77777777" w:rsidR="00CB72ED" w:rsidRDefault="00CB72ED">
      <w:pPr>
        <w:pStyle w:val="NoSpacing"/>
        <w:rPr>
          <w:rFonts w:ascii="Arial" w:hAnsi="Arial" w:cs="Arial"/>
          <w:b/>
          <w:sz w:val="14"/>
          <w:szCs w:val="14"/>
        </w:rPr>
      </w:pPr>
    </w:p>
    <w:p w14:paraId="71551606"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683ACE33" w14:textId="77777777" w:rsidR="00CB72ED" w:rsidRDefault="00CB72ED">
      <w:pPr>
        <w:pStyle w:val="NoSpacing"/>
        <w:jc w:val="center"/>
        <w:rPr>
          <w:rFonts w:ascii="Book Antiqua" w:hAnsi="Book Antiqua"/>
          <w:b/>
          <w:sz w:val="20"/>
          <w:szCs w:val="20"/>
        </w:rPr>
      </w:pPr>
    </w:p>
    <w:p w14:paraId="33057BA1"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30DF7BC3" w14:textId="77777777">
        <w:trPr>
          <w:trHeight w:val="397"/>
        </w:trPr>
        <w:tc>
          <w:tcPr>
            <w:tcW w:w="7424" w:type="dxa"/>
            <w:gridSpan w:val="28"/>
            <w:tcBorders>
              <w:top w:val="single" w:sz="2" w:space="0" w:color="000000"/>
              <w:bottom w:val="single" w:sz="2" w:space="0" w:color="000000"/>
            </w:tcBorders>
            <w:vAlign w:val="center"/>
          </w:tcPr>
          <w:p w14:paraId="7464A80D"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548FEF63" w14:textId="77777777" w:rsidR="00CB72ED" w:rsidRPr="00B96B4F" w:rsidRDefault="00CB72ED">
            <w:pPr>
              <w:pStyle w:val="NoSpacing"/>
              <w:ind w:right="-108"/>
              <w:rPr>
                <w:rFonts w:asciiTheme="majorHAnsi" w:hAnsiTheme="majorHAnsi" w:cs="Arial"/>
                <w:b/>
                <w:sz w:val="20"/>
                <w:szCs w:val="20"/>
              </w:rPr>
            </w:pPr>
          </w:p>
        </w:tc>
      </w:tr>
      <w:tr w:rsidR="00CB72ED" w:rsidRPr="00B96B4F" w14:paraId="58BB74E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089BB6AB" w14:textId="4B3CFE9D" w:rsidR="00CB72ED" w:rsidRPr="00B96B4F" w:rsidRDefault="006D5B9B"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C055F">
              <w:rPr>
                <w:rFonts w:asciiTheme="majorHAnsi" w:hAnsiTheme="majorHAnsi" w:cs="Arial"/>
                <w:b/>
                <w:sz w:val="18"/>
                <w:szCs w:val="18"/>
              </w:rPr>
              <w:t>Chemistry and quality of soil</w:t>
            </w:r>
            <w:r w:rsidRPr="00B96B4F">
              <w:rPr>
                <w:rFonts w:asciiTheme="majorHAnsi" w:hAnsiTheme="majorHAnsi" w:cs="Arial"/>
                <w:b/>
                <w:sz w:val="18"/>
                <w:szCs w:val="18"/>
              </w:rPr>
              <w:fldChar w:fldCharType="end"/>
            </w:r>
          </w:p>
        </w:tc>
      </w:tr>
      <w:tr w:rsidR="00CB72ED" w:rsidRPr="00B96B4F" w14:paraId="2D962E51" w14:textId="77777777">
        <w:trPr>
          <w:trHeight w:val="113"/>
        </w:trPr>
        <w:tc>
          <w:tcPr>
            <w:tcW w:w="1799" w:type="dxa"/>
            <w:gridSpan w:val="5"/>
            <w:tcBorders>
              <w:top w:val="single" w:sz="2" w:space="0" w:color="000000"/>
              <w:bottom w:val="single" w:sz="2" w:space="0" w:color="000000"/>
            </w:tcBorders>
            <w:vAlign w:val="center"/>
          </w:tcPr>
          <w:p w14:paraId="2A80469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61FE632"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0CEC482"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77559FD7"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2AE1FB89"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A7B7722" w14:textId="77777777" w:rsidR="00CB72ED" w:rsidRPr="00B96B4F" w:rsidRDefault="00CB72ED">
            <w:pPr>
              <w:pStyle w:val="NoSpacing"/>
              <w:rPr>
                <w:rFonts w:asciiTheme="majorHAnsi" w:hAnsiTheme="majorHAnsi" w:cs="Arial"/>
                <w:b/>
                <w:sz w:val="10"/>
                <w:szCs w:val="10"/>
              </w:rPr>
            </w:pPr>
          </w:p>
        </w:tc>
      </w:tr>
      <w:tr w:rsidR="00CB72ED" w:rsidRPr="00B96B4F" w14:paraId="4A461899" w14:textId="77777777">
        <w:trPr>
          <w:trHeight w:val="397"/>
        </w:trPr>
        <w:tc>
          <w:tcPr>
            <w:tcW w:w="7424" w:type="dxa"/>
            <w:gridSpan w:val="28"/>
            <w:tcBorders>
              <w:top w:val="single" w:sz="2" w:space="0" w:color="000000"/>
            </w:tcBorders>
            <w:vAlign w:val="center"/>
          </w:tcPr>
          <w:p w14:paraId="757BA08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22CA69B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0DFB2F7"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7E2A893C"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5753EE2" w14:textId="77777777">
        <w:trPr>
          <w:trHeight w:val="113"/>
        </w:trPr>
        <w:tc>
          <w:tcPr>
            <w:tcW w:w="1799" w:type="dxa"/>
            <w:gridSpan w:val="5"/>
            <w:tcBorders>
              <w:bottom w:val="single" w:sz="2" w:space="0" w:color="000000"/>
            </w:tcBorders>
            <w:vAlign w:val="center"/>
          </w:tcPr>
          <w:p w14:paraId="60E1846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6A20324"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05F691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74FC8EF"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ADC6565"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42AB52D" w14:textId="77777777" w:rsidR="00CB72ED" w:rsidRPr="00B96B4F" w:rsidRDefault="00CB72ED">
            <w:pPr>
              <w:pStyle w:val="NoSpacing"/>
              <w:rPr>
                <w:rFonts w:asciiTheme="majorHAnsi" w:hAnsiTheme="majorHAnsi" w:cs="Arial"/>
                <w:b/>
                <w:sz w:val="10"/>
                <w:szCs w:val="10"/>
              </w:rPr>
            </w:pPr>
          </w:p>
        </w:tc>
      </w:tr>
      <w:tr w:rsidR="00CB72ED" w:rsidRPr="00B96B4F" w14:paraId="5F9719A5" w14:textId="77777777">
        <w:trPr>
          <w:trHeight w:val="397"/>
        </w:trPr>
        <w:tc>
          <w:tcPr>
            <w:tcW w:w="1799" w:type="dxa"/>
            <w:gridSpan w:val="5"/>
            <w:tcBorders>
              <w:top w:val="single" w:sz="2" w:space="0" w:color="000000"/>
            </w:tcBorders>
            <w:vAlign w:val="center"/>
          </w:tcPr>
          <w:p w14:paraId="2DFA658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7A14D403"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0C16623E"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51C38E68"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563B1A39"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3469F2D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10CCC7B" w14:textId="77777777">
        <w:trPr>
          <w:gridAfter w:val="36"/>
          <w:wAfter w:w="9391" w:type="dxa"/>
          <w:trHeight w:hRule="exact" w:val="329"/>
        </w:trPr>
        <w:tc>
          <w:tcPr>
            <w:tcW w:w="305" w:type="dxa"/>
            <w:tcBorders>
              <w:right w:val="single" w:sz="2" w:space="0" w:color="000000"/>
            </w:tcBorders>
            <w:tcMar>
              <w:top w:w="57" w:type="dxa"/>
            </w:tcMar>
          </w:tcPr>
          <w:p w14:paraId="42BFB777"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4FEE38FB" w14:textId="7669799B"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16A5A">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AEBC2F8" w14:textId="77777777">
        <w:trPr>
          <w:trHeight w:val="113"/>
        </w:trPr>
        <w:tc>
          <w:tcPr>
            <w:tcW w:w="1799" w:type="dxa"/>
            <w:gridSpan w:val="5"/>
            <w:tcBorders>
              <w:bottom w:val="single" w:sz="2" w:space="0" w:color="000000"/>
            </w:tcBorders>
            <w:vAlign w:val="center"/>
          </w:tcPr>
          <w:p w14:paraId="630D2F3F"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BDA764F"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6F95B4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372FEE44"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4D46C0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440899B" w14:textId="77777777" w:rsidR="00CB72ED" w:rsidRPr="00B96B4F" w:rsidRDefault="00CB72ED">
            <w:pPr>
              <w:pStyle w:val="NoSpacing"/>
              <w:rPr>
                <w:rFonts w:asciiTheme="majorHAnsi" w:hAnsiTheme="majorHAnsi" w:cs="Arial"/>
                <w:b/>
                <w:sz w:val="10"/>
                <w:szCs w:val="10"/>
              </w:rPr>
            </w:pPr>
          </w:p>
        </w:tc>
      </w:tr>
      <w:tr w:rsidR="00CB72ED" w:rsidRPr="00B96B4F" w14:paraId="50836D53" w14:textId="77777777">
        <w:trPr>
          <w:trHeight w:val="397"/>
        </w:trPr>
        <w:tc>
          <w:tcPr>
            <w:tcW w:w="7424" w:type="dxa"/>
            <w:gridSpan w:val="28"/>
            <w:tcBorders>
              <w:top w:val="single" w:sz="2" w:space="0" w:color="000000"/>
            </w:tcBorders>
            <w:vAlign w:val="center"/>
          </w:tcPr>
          <w:p w14:paraId="21A37EC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1842AA1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609EF3C" w14:textId="77777777">
        <w:trPr>
          <w:gridAfter w:val="36"/>
          <w:wAfter w:w="9391" w:type="dxa"/>
          <w:trHeight w:hRule="exact" w:val="329"/>
        </w:trPr>
        <w:tc>
          <w:tcPr>
            <w:tcW w:w="305" w:type="dxa"/>
            <w:tcBorders>
              <w:right w:val="single" w:sz="2" w:space="0" w:color="000000"/>
            </w:tcBorders>
            <w:tcMar>
              <w:top w:w="57" w:type="dxa"/>
            </w:tcMar>
          </w:tcPr>
          <w:p w14:paraId="5D05DB7F"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44C288E1" w14:textId="42B4C0BC"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C055F">
              <w:rPr>
                <w:rFonts w:asciiTheme="majorHAnsi" w:hAnsiTheme="majorHAnsi" w:cs="Arial"/>
                <w:b/>
                <w:sz w:val="18"/>
                <w:szCs w:val="18"/>
              </w:rPr>
              <w:t>6</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AF3F287" w14:textId="77777777">
        <w:trPr>
          <w:trHeight w:val="113"/>
        </w:trPr>
        <w:tc>
          <w:tcPr>
            <w:tcW w:w="1799" w:type="dxa"/>
            <w:gridSpan w:val="5"/>
            <w:tcBorders>
              <w:bottom w:val="single" w:sz="2" w:space="0" w:color="000000"/>
            </w:tcBorders>
            <w:vAlign w:val="center"/>
          </w:tcPr>
          <w:p w14:paraId="762BC64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862B12B"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D337F95"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BB2637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59F0BD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1956297" w14:textId="77777777" w:rsidR="00CB72ED" w:rsidRPr="00B96B4F" w:rsidRDefault="00CB72ED">
            <w:pPr>
              <w:pStyle w:val="NoSpacing"/>
              <w:rPr>
                <w:rFonts w:asciiTheme="majorHAnsi" w:hAnsiTheme="majorHAnsi" w:cs="Arial"/>
                <w:b/>
                <w:sz w:val="10"/>
                <w:szCs w:val="10"/>
              </w:rPr>
            </w:pPr>
          </w:p>
        </w:tc>
      </w:tr>
      <w:tr w:rsidR="00CB72ED" w:rsidRPr="00B96B4F" w14:paraId="63E3D6B0" w14:textId="77777777">
        <w:trPr>
          <w:trHeight w:val="397"/>
        </w:trPr>
        <w:tc>
          <w:tcPr>
            <w:tcW w:w="7424" w:type="dxa"/>
            <w:gridSpan w:val="28"/>
            <w:tcBorders>
              <w:top w:val="single" w:sz="2" w:space="0" w:color="000000"/>
            </w:tcBorders>
            <w:vAlign w:val="center"/>
          </w:tcPr>
          <w:p w14:paraId="6BABFD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4021987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A4CA6F5"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0D49B767" w14:textId="77777777" w:rsidTr="000304FB">
              <w:trPr>
                <w:trHeight w:hRule="exact" w:val="329"/>
              </w:trPr>
              <w:tc>
                <w:tcPr>
                  <w:tcW w:w="994" w:type="dxa"/>
                  <w:vAlign w:val="center"/>
                </w:tcPr>
                <w:bookmarkStart w:id="1" w:name="Dropdown1"/>
                <w:p w14:paraId="36B011A1" w14:textId="1ED61D6D"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7C6F5B">
                    <w:rPr>
                      <w:rFonts w:asciiTheme="majorHAnsi" w:hAnsiTheme="majorHAnsi" w:cs="Arial"/>
                      <w:b/>
                      <w:sz w:val="18"/>
                      <w:szCs w:val="18"/>
                    </w:rPr>
                  </w:r>
                  <w:r w:rsidR="007C6F5B">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14:paraId="1BA1125A" w14:textId="77777777" w:rsidR="00CB72ED" w:rsidRPr="00B96B4F" w:rsidRDefault="00CB72ED">
                  <w:pPr>
                    <w:pStyle w:val="NoSpacing"/>
                    <w:ind w:right="5875"/>
                    <w:jc w:val="center"/>
                    <w:rPr>
                      <w:rFonts w:asciiTheme="majorHAnsi" w:hAnsiTheme="majorHAnsi" w:cs="Arial"/>
                      <w:b/>
                      <w:sz w:val="18"/>
                      <w:szCs w:val="18"/>
                    </w:rPr>
                  </w:pPr>
                </w:p>
              </w:tc>
            </w:tr>
          </w:tbl>
          <w:p w14:paraId="600DA071"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05D0E778" w14:textId="77777777" w:rsidR="00CB72ED" w:rsidRPr="00B96B4F" w:rsidRDefault="00CB72ED">
            <w:pPr>
              <w:pStyle w:val="NoSpacing"/>
              <w:rPr>
                <w:rFonts w:asciiTheme="majorHAnsi" w:hAnsiTheme="majorHAnsi" w:cs="Arial"/>
                <w:b/>
                <w:sz w:val="20"/>
                <w:szCs w:val="20"/>
              </w:rPr>
            </w:pPr>
          </w:p>
        </w:tc>
      </w:tr>
      <w:tr w:rsidR="00CB72ED" w:rsidRPr="00B96B4F" w14:paraId="1F524D66" w14:textId="77777777">
        <w:trPr>
          <w:trHeight w:val="113"/>
        </w:trPr>
        <w:tc>
          <w:tcPr>
            <w:tcW w:w="1799" w:type="dxa"/>
            <w:gridSpan w:val="5"/>
            <w:tcBorders>
              <w:bottom w:val="single" w:sz="2" w:space="0" w:color="000000"/>
            </w:tcBorders>
            <w:vAlign w:val="center"/>
          </w:tcPr>
          <w:p w14:paraId="29ADDFF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E75F434"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E2630D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A2C08D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65CC395"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FC7CEB9" w14:textId="77777777" w:rsidR="00CB72ED" w:rsidRPr="00B96B4F" w:rsidRDefault="00CB72ED">
            <w:pPr>
              <w:pStyle w:val="NoSpacing"/>
              <w:rPr>
                <w:rFonts w:asciiTheme="majorHAnsi" w:hAnsiTheme="majorHAnsi" w:cs="Arial"/>
                <w:b/>
                <w:sz w:val="10"/>
                <w:szCs w:val="10"/>
              </w:rPr>
            </w:pPr>
          </w:p>
        </w:tc>
      </w:tr>
      <w:tr w:rsidR="00CB72ED" w:rsidRPr="00B96B4F" w14:paraId="38BF0E04" w14:textId="77777777">
        <w:trPr>
          <w:trHeight w:val="397"/>
        </w:trPr>
        <w:tc>
          <w:tcPr>
            <w:tcW w:w="7424" w:type="dxa"/>
            <w:gridSpan w:val="28"/>
            <w:tcBorders>
              <w:top w:val="single" w:sz="2" w:space="0" w:color="000000"/>
              <w:bottom w:val="single" w:sz="2" w:space="0" w:color="000000"/>
            </w:tcBorders>
            <w:vAlign w:val="center"/>
          </w:tcPr>
          <w:p w14:paraId="337012C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6D8C41A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8907481"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1489766A" w14:textId="23A4D6E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01687273" w14:textId="77777777">
        <w:trPr>
          <w:trHeight w:val="113"/>
        </w:trPr>
        <w:tc>
          <w:tcPr>
            <w:tcW w:w="1799" w:type="dxa"/>
            <w:gridSpan w:val="5"/>
            <w:tcBorders>
              <w:top w:val="single" w:sz="2" w:space="0" w:color="000000"/>
              <w:bottom w:val="single" w:sz="2" w:space="0" w:color="000000"/>
            </w:tcBorders>
            <w:vAlign w:val="center"/>
          </w:tcPr>
          <w:p w14:paraId="58D27B50"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DD18F0C"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B6970D1"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719B0E7"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5FA489D9"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649344E" w14:textId="77777777" w:rsidR="00CB72ED" w:rsidRPr="00B96B4F" w:rsidRDefault="00CB72ED">
            <w:pPr>
              <w:pStyle w:val="NoSpacing"/>
              <w:rPr>
                <w:rFonts w:asciiTheme="majorHAnsi" w:hAnsiTheme="majorHAnsi" w:cs="Arial"/>
                <w:b/>
                <w:sz w:val="10"/>
                <w:szCs w:val="10"/>
              </w:rPr>
            </w:pPr>
          </w:p>
        </w:tc>
      </w:tr>
      <w:tr w:rsidR="00CB72ED" w:rsidRPr="00B96B4F" w14:paraId="1A5F718A" w14:textId="77777777">
        <w:trPr>
          <w:trHeight w:val="397"/>
        </w:trPr>
        <w:tc>
          <w:tcPr>
            <w:tcW w:w="7424" w:type="dxa"/>
            <w:gridSpan w:val="28"/>
            <w:tcBorders>
              <w:top w:val="single" w:sz="2" w:space="0" w:color="000000"/>
              <w:bottom w:val="single" w:sz="2" w:space="0" w:color="000000"/>
            </w:tcBorders>
            <w:vAlign w:val="center"/>
          </w:tcPr>
          <w:p w14:paraId="1EFB5EA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2C6ADAF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986648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5A938C9E" w14:textId="704B438C"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D32D6A3" w14:textId="77777777">
        <w:trPr>
          <w:trHeight w:val="113"/>
        </w:trPr>
        <w:tc>
          <w:tcPr>
            <w:tcW w:w="1799" w:type="dxa"/>
            <w:gridSpan w:val="5"/>
            <w:tcBorders>
              <w:top w:val="single" w:sz="2" w:space="0" w:color="000000"/>
              <w:bottom w:val="single" w:sz="2" w:space="0" w:color="000000"/>
            </w:tcBorders>
            <w:vAlign w:val="center"/>
          </w:tcPr>
          <w:p w14:paraId="63CC3A9B"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CF12DCB"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B76844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CBDBF8F"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266A9F07"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63638D5B" w14:textId="77777777" w:rsidR="00CB72ED" w:rsidRPr="00B96B4F" w:rsidRDefault="00CB72ED">
            <w:pPr>
              <w:pStyle w:val="NoSpacing"/>
              <w:rPr>
                <w:rFonts w:asciiTheme="majorHAnsi" w:hAnsiTheme="majorHAnsi" w:cs="Arial"/>
                <w:b/>
                <w:sz w:val="10"/>
                <w:szCs w:val="10"/>
              </w:rPr>
            </w:pPr>
          </w:p>
        </w:tc>
      </w:tr>
      <w:tr w:rsidR="00CB72ED" w:rsidRPr="00B96B4F" w14:paraId="3C204193" w14:textId="77777777">
        <w:trPr>
          <w:trHeight w:val="397"/>
        </w:trPr>
        <w:tc>
          <w:tcPr>
            <w:tcW w:w="7424" w:type="dxa"/>
            <w:gridSpan w:val="28"/>
            <w:tcBorders>
              <w:top w:val="single" w:sz="2" w:space="0" w:color="000000"/>
            </w:tcBorders>
            <w:vAlign w:val="center"/>
          </w:tcPr>
          <w:p w14:paraId="226131B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05BCEEC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083FE2" w14:textId="77777777">
        <w:trPr>
          <w:gridAfter w:val="33"/>
          <w:wAfter w:w="8515" w:type="dxa"/>
          <w:trHeight w:hRule="exact" w:val="329"/>
        </w:trPr>
        <w:tc>
          <w:tcPr>
            <w:tcW w:w="305" w:type="dxa"/>
            <w:tcBorders>
              <w:right w:val="single" w:sz="2" w:space="0" w:color="000000"/>
            </w:tcBorders>
            <w:tcMar>
              <w:top w:w="57" w:type="dxa"/>
            </w:tcMar>
          </w:tcPr>
          <w:p w14:paraId="3C80679D"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2513C941" w14:textId="126B328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031C8694"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78638593" w14:textId="34E4419F"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C055F">
              <w:rPr>
                <w:rFonts w:asciiTheme="majorHAnsi" w:hAnsiTheme="majorHAnsi"/>
                <w:b/>
                <w:sz w:val="18"/>
                <w:szCs w:val="18"/>
              </w:rPr>
              <w:t>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4724E4EB" w14:textId="77777777">
        <w:trPr>
          <w:trHeight w:val="113"/>
        </w:trPr>
        <w:tc>
          <w:tcPr>
            <w:tcW w:w="1799" w:type="dxa"/>
            <w:gridSpan w:val="5"/>
            <w:tcBorders>
              <w:bottom w:val="single" w:sz="2" w:space="0" w:color="000000"/>
            </w:tcBorders>
            <w:vAlign w:val="center"/>
          </w:tcPr>
          <w:p w14:paraId="608785A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A1F85F3"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662A826"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1D990B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291D7A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00B28B2" w14:textId="77777777" w:rsidR="00CB72ED" w:rsidRPr="00B96B4F" w:rsidRDefault="00CB72ED">
            <w:pPr>
              <w:pStyle w:val="NoSpacing"/>
              <w:rPr>
                <w:rFonts w:asciiTheme="majorHAnsi" w:hAnsiTheme="majorHAnsi" w:cs="Arial"/>
                <w:b/>
                <w:sz w:val="10"/>
                <w:szCs w:val="10"/>
              </w:rPr>
            </w:pPr>
          </w:p>
        </w:tc>
      </w:tr>
      <w:tr w:rsidR="00CB72ED" w:rsidRPr="00B96B4F" w14:paraId="0927940D" w14:textId="77777777">
        <w:trPr>
          <w:trHeight w:val="397"/>
        </w:trPr>
        <w:tc>
          <w:tcPr>
            <w:tcW w:w="7492" w:type="dxa"/>
            <w:gridSpan w:val="29"/>
            <w:tcBorders>
              <w:top w:val="single" w:sz="2" w:space="0" w:color="000000"/>
            </w:tcBorders>
            <w:tcMar>
              <w:top w:w="57" w:type="dxa"/>
            </w:tcMar>
            <w:vAlign w:val="center"/>
          </w:tcPr>
          <w:p w14:paraId="6D6EE44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14:paraId="5239A97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E912A3" w14:textId="77777777">
        <w:trPr>
          <w:gridAfter w:val="1"/>
          <w:wAfter w:w="856" w:type="dxa"/>
          <w:trHeight w:hRule="exact" w:val="454"/>
        </w:trPr>
        <w:tc>
          <w:tcPr>
            <w:tcW w:w="3366" w:type="dxa"/>
            <w:gridSpan w:val="10"/>
            <w:tcBorders>
              <w:right w:val="single" w:sz="2" w:space="0" w:color="000000"/>
            </w:tcBorders>
            <w:vAlign w:val="center"/>
          </w:tcPr>
          <w:p w14:paraId="4E676B52"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08D1642" w14:textId="716A5DDC"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C055F">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6F9BCA46"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6ABD9A3"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49C925F2"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44C185B0"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4F32836F"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668DDB42" w14:textId="77777777">
        <w:trPr>
          <w:trHeight w:val="113"/>
        </w:trPr>
        <w:tc>
          <w:tcPr>
            <w:tcW w:w="1799" w:type="dxa"/>
            <w:gridSpan w:val="5"/>
            <w:vAlign w:val="center"/>
          </w:tcPr>
          <w:p w14:paraId="0B7CE4D7"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5163B59D"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793B39FF"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02CF667"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07F5B68C"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868C656" w14:textId="77777777" w:rsidR="00CB72ED" w:rsidRPr="00B96B4F" w:rsidRDefault="00CB72ED">
            <w:pPr>
              <w:pStyle w:val="NoSpacing"/>
              <w:rPr>
                <w:rFonts w:asciiTheme="majorHAnsi" w:hAnsiTheme="majorHAnsi" w:cs="Arial"/>
                <w:b/>
                <w:sz w:val="10"/>
                <w:szCs w:val="10"/>
              </w:rPr>
            </w:pPr>
          </w:p>
        </w:tc>
      </w:tr>
      <w:tr w:rsidR="00CB72ED" w:rsidRPr="00B96B4F" w14:paraId="71F745AC" w14:textId="77777777">
        <w:trPr>
          <w:gridAfter w:val="2"/>
          <w:wAfter w:w="1201" w:type="dxa"/>
          <w:trHeight w:hRule="exact" w:val="329"/>
        </w:trPr>
        <w:tc>
          <w:tcPr>
            <w:tcW w:w="3366" w:type="dxa"/>
            <w:gridSpan w:val="10"/>
            <w:tcBorders>
              <w:right w:val="single" w:sz="2" w:space="0" w:color="000000"/>
            </w:tcBorders>
            <w:vAlign w:val="center"/>
          </w:tcPr>
          <w:p w14:paraId="6B21634B"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AEB18CC" w14:textId="5D9F4454"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8234152"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6B8DC053"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81832AE"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135D00E0" w14:textId="6B69B89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C055F" w:rsidRPr="00CC055F">
              <w:rPr>
                <w:rFonts w:asciiTheme="majorHAnsi" w:hAnsiTheme="majorHAnsi"/>
                <w:b/>
                <w:sz w:val="18"/>
                <w:szCs w:val="18"/>
              </w:rPr>
              <w:t>33,75</w:t>
            </w:r>
            <w:r w:rsidR="00D16A5A">
              <w:rPr>
                <w:rFonts w:asciiTheme="majorHAnsi" w:hAnsiTheme="majorHAnsi"/>
                <w:b/>
                <w:sz w:val="18"/>
                <w:szCs w:val="18"/>
              </w:rPr>
              <w:t>45,00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5A8ACA59" w14:textId="77777777">
        <w:trPr>
          <w:trHeight w:val="113"/>
        </w:trPr>
        <w:tc>
          <w:tcPr>
            <w:tcW w:w="2637" w:type="dxa"/>
            <w:gridSpan w:val="8"/>
            <w:vAlign w:val="center"/>
          </w:tcPr>
          <w:p w14:paraId="3638CF72"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3C7B1AE9"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59C435F5"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5756E59F"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3BB3FB00"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02B0FA9B" w14:textId="77777777" w:rsidR="00CB72ED" w:rsidRPr="00B96B4F" w:rsidRDefault="00CB72ED">
            <w:pPr>
              <w:pStyle w:val="NoSpacing"/>
              <w:rPr>
                <w:rFonts w:asciiTheme="majorHAnsi" w:hAnsiTheme="majorHAnsi" w:cs="Arial"/>
                <w:b/>
                <w:sz w:val="10"/>
                <w:szCs w:val="10"/>
              </w:rPr>
            </w:pPr>
          </w:p>
        </w:tc>
      </w:tr>
      <w:tr w:rsidR="00CB72ED" w:rsidRPr="00B96B4F" w14:paraId="584B2A12" w14:textId="77777777">
        <w:trPr>
          <w:gridAfter w:val="2"/>
          <w:wAfter w:w="1201" w:type="dxa"/>
          <w:trHeight w:hRule="exact" w:val="329"/>
        </w:trPr>
        <w:tc>
          <w:tcPr>
            <w:tcW w:w="3366" w:type="dxa"/>
            <w:gridSpan w:val="10"/>
            <w:tcBorders>
              <w:right w:val="single" w:sz="2" w:space="0" w:color="000000"/>
            </w:tcBorders>
            <w:vAlign w:val="center"/>
          </w:tcPr>
          <w:p w14:paraId="1981A176"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1D1BF047" w14:textId="420D2FD2"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16A5A">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53DDA769"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96C5C41"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4D1C2625"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BF02F16" w14:textId="5D3A4714"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C055F" w:rsidRPr="00CC055F">
              <w:rPr>
                <w:rFonts w:asciiTheme="majorHAnsi" w:hAnsiTheme="majorHAnsi"/>
                <w:b/>
                <w:sz w:val="18"/>
                <w:szCs w:val="18"/>
              </w:rPr>
              <w:t>126.59</w:t>
            </w:r>
            <w:r w:rsidRPr="00B96B4F">
              <w:rPr>
                <w:rFonts w:asciiTheme="majorHAnsi" w:hAnsiTheme="majorHAnsi" w:cs="Arial"/>
                <w:b/>
                <w:sz w:val="18"/>
                <w:szCs w:val="18"/>
              </w:rPr>
              <w:fldChar w:fldCharType="end"/>
            </w:r>
            <w:bookmarkEnd w:id="3"/>
          </w:p>
        </w:tc>
      </w:tr>
      <w:tr w:rsidR="00CB72ED" w:rsidRPr="00B96B4F" w14:paraId="13158008" w14:textId="77777777">
        <w:trPr>
          <w:trHeight w:val="113"/>
        </w:trPr>
        <w:tc>
          <w:tcPr>
            <w:tcW w:w="1799" w:type="dxa"/>
            <w:gridSpan w:val="5"/>
            <w:vAlign w:val="center"/>
          </w:tcPr>
          <w:p w14:paraId="5699CE87"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6594F0A6"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1DE107D1"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5CF5ABE6"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57D081A0"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509C69E" w14:textId="77777777" w:rsidR="00CB72ED" w:rsidRPr="00B96B4F" w:rsidRDefault="00CB72ED">
            <w:pPr>
              <w:pStyle w:val="NoSpacing"/>
              <w:rPr>
                <w:rFonts w:asciiTheme="majorHAnsi" w:hAnsiTheme="majorHAnsi" w:cs="Arial"/>
                <w:b/>
                <w:sz w:val="10"/>
                <w:szCs w:val="10"/>
              </w:rPr>
            </w:pPr>
          </w:p>
        </w:tc>
      </w:tr>
      <w:tr w:rsidR="00CB72ED" w:rsidRPr="00B96B4F" w14:paraId="2146A37E" w14:textId="77777777">
        <w:trPr>
          <w:gridAfter w:val="2"/>
          <w:wAfter w:w="1201" w:type="dxa"/>
          <w:trHeight w:hRule="exact" w:val="329"/>
        </w:trPr>
        <w:tc>
          <w:tcPr>
            <w:tcW w:w="3366" w:type="dxa"/>
            <w:gridSpan w:val="10"/>
            <w:tcBorders>
              <w:right w:val="single" w:sz="2" w:space="0" w:color="000000"/>
            </w:tcBorders>
            <w:vAlign w:val="center"/>
          </w:tcPr>
          <w:p w14:paraId="3ADD6449"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5A5D12E5" w14:textId="209AA6EC"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C055F">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FAAB4E2"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2EA05D7"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6EEC460"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0F0645B" w14:textId="2F2164C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C055F" w:rsidRPr="00CC055F">
              <w:rPr>
                <w:rFonts w:asciiTheme="majorHAnsi" w:hAnsiTheme="majorHAnsi" w:cs="Arial"/>
                <w:b/>
                <w:sz w:val="18"/>
                <w:szCs w:val="18"/>
              </w:rPr>
              <w:t>160.34</w:t>
            </w:r>
            <w:r w:rsidRPr="00B96B4F">
              <w:rPr>
                <w:rFonts w:asciiTheme="majorHAnsi" w:hAnsiTheme="majorHAnsi" w:cs="Arial"/>
                <w:b/>
                <w:sz w:val="18"/>
                <w:szCs w:val="18"/>
              </w:rPr>
              <w:fldChar w:fldCharType="end"/>
            </w:r>
          </w:p>
        </w:tc>
      </w:tr>
      <w:tr w:rsidR="00CB72ED" w:rsidRPr="00B96B4F" w14:paraId="17D5AFDA" w14:textId="77777777">
        <w:trPr>
          <w:trHeight w:val="113"/>
        </w:trPr>
        <w:tc>
          <w:tcPr>
            <w:tcW w:w="1799" w:type="dxa"/>
            <w:gridSpan w:val="5"/>
            <w:tcBorders>
              <w:bottom w:val="single" w:sz="2" w:space="0" w:color="000000"/>
            </w:tcBorders>
            <w:vAlign w:val="center"/>
          </w:tcPr>
          <w:p w14:paraId="2DFAE79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D93C139"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868615C"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576C111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67D7F7DE"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34CE40D" w14:textId="77777777" w:rsidR="00CB72ED" w:rsidRPr="00B96B4F" w:rsidRDefault="00CB72ED">
            <w:pPr>
              <w:pStyle w:val="NoSpacing"/>
              <w:rPr>
                <w:rFonts w:asciiTheme="majorHAnsi" w:hAnsiTheme="majorHAnsi" w:cs="Arial"/>
                <w:b/>
                <w:sz w:val="10"/>
                <w:szCs w:val="10"/>
              </w:rPr>
            </w:pPr>
          </w:p>
        </w:tc>
      </w:tr>
      <w:tr w:rsidR="00CB72ED" w:rsidRPr="00B96B4F" w14:paraId="6A49C7DA" w14:textId="77777777">
        <w:trPr>
          <w:trHeight w:val="397"/>
        </w:trPr>
        <w:tc>
          <w:tcPr>
            <w:tcW w:w="7424" w:type="dxa"/>
            <w:gridSpan w:val="28"/>
            <w:tcBorders>
              <w:top w:val="single" w:sz="2" w:space="0" w:color="000000"/>
              <w:bottom w:val="single" w:sz="2" w:space="0" w:color="000000"/>
            </w:tcBorders>
            <w:vAlign w:val="center"/>
          </w:tcPr>
          <w:p w14:paraId="7BC7EB9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3FA64FA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1AF1520"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2B84D368" w14:textId="41187AF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 xml:space="preserve">     Faculty of Science and Mathematics</w:t>
            </w:r>
            <w:r w:rsidRPr="00B96B4F">
              <w:rPr>
                <w:rFonts w:asciiTheme="majorHAnsi" w:hAnsiTheme="majorHAnsi" w:cs="Arial"/>
                <w:b/>
                <w:sz w:val="18"/>
                <w:szCs w:val="18"/>
              </w:rPr>
              <w:fldChar w:fldCharType="end"/>
            </w:r>
          </w:p>
        </w:tc>
      </w:tr>
      <w:tr w:rsidR="00CB72ED" w:rsidRPr="00B96B4F" w14:paraId="0E8E96FD" w14:textId="77777777">
        <w:trPr>
          <w:trHeight w:val="113"/>
        </w:trPr>
        <w:tc>
          <w:tcPr>
            <w:tcW w:w="1799" w:type="dxa"/>
            <w:gridSpan w:val="5"/>
            <w:tcBorders>
              <w:top w:val="single" w:sz="2" w:space="0" w:color="000000"/>
              <w:bottom w:val="single" w:sz="2" w:space="0" w:color="000000"/>
            </w:tcBorders>
            <w:vAlign w:val="center"/>
          </w:tcPr>
          <w:p w14:paraId="54CA2605"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A216CE6"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F5BA0A7"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92EEC21"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825701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F496AB0" w14:textId="77777777" w:rsidR="00CB72ED" w:rsidRPr="00B96B4F" w:rsidRDefault="00CB72ED">
            <w:pPr>
              <w:pStyle w:val="NoSpacing"/>
              <w:rPr>
                <w:rFonts w:asciiTheme="majorHAnsi" w:hAnsiTheme="majorHAnsi" w:cs="Arial"/>
                <w:b/>
                <w:sz w:val="10"/>
                <w:szCs w:val="10"/>
              </w:rPr>
            </w:pPr>
          </w:p>
        </w:tc>
      </w:tr>
      <w:tr w:rsidR="00CB72ED" w:rsidRPr="00B96B4F" w14:paraId="67518AED" w14:textId="77777777">
        <w:trPr>
          <w:trHeight w:val="397"/>
        </w:trPr>
        <w:tc>
          <w:tcPr>
            <w:tcW w:w="7424" w:type="dxa"/>
            <w:gridSpan w:val="28"/>
            <w:tcBorders>
              <w:top w:val="single" w:sz="2" w:space="0" w:color="000000"/>
              <w:bottom w:val="single" w:sz="2" w:space="0" w:color="000000"/>
            </w:tcBorders>
            <w:vAlign w:val="center"/>
          </w:tcPr>
          <w:p w14:paraId="0F43327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1FF3CEC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859D2B"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3E4B9AFC" w14:textId="3413E1F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Chemistry/Chemistry</w:t>
            </w:r>
            <w:r w:rsidR="00D16A5A">
              <w:rPr>
                <w:rFonts w:asciiTheme="majorHAnsi" w:hAnsiTheme="majorHAnsi" w:cs="Arial"/>
                <w:b/>
                <w:sz w:val="18"/>
                <w:szCs w:val="18"/>
              </w:rPr>
              <w:t>/</w:t>
            </w:r>
            <w:r w:rsidR="00D16A5A" w:rsidRPr="00D16A5A">
              <w:rPr>
                <w:rFonts w:asciiTheme="majorHAnsi" w:hAnsiTheme="majorHAnsi" w:cs="Arial"/>
                <w:b/>
                <w:sz w:val="18"/>
                <w:szCs w:val="18"/>
              </w:rPr>
              <w:t xml:space="preserve">  </w:t>
            </w:r>
            <w:r w:rsidR="00CC055F" w:rsidRPr="00CC055F">
              <w:rPr>
                <w:rFonts w:asciiTheme="majorHAnsi" w:hAnsiTheme="majorHAnsi" w:cs="Arial"/>
                <w:b/>
                <w:sz w:val="18"/>
                <w:szCs w:val="18"/>
              </w:rPr>
              <w:t>Environmental chemistry and quality control</w:t>
            </w:r>
            <w:r w:rsidRPr="00B96B4F">
              <w:rPr>
                <w:rFonts w:asciiTheme="majorHAnsi" w:hAnsiTheme="majorHAnsi" w:cs="Arial"/>
                <w:b/>
                <w:sz w:val="18"/>
                <w:szCs w:val="18"/>
              </w:rPr>
              <w:fldChar w:fldCharType="end"/>
            </w:r>
          </w:p>
        </w:tc>
      </w:tr>
      <w:tr w:rsidR="00CB72ED" w:rsidRPr="00B96B4F" w14:paraId="45B54D31" w14:textId="77777777">
        <w:trPr>
          <w:trHeight w:val="113"/>
        </w:trPr>
        <w:tc>
          <w:tcPr>
            <w:tcW w:w="1799" w:type="dxa"/>
            <w:gridSpan w:val="5"/>
            <w:tcBorders>
              <w:top w:val="single" w:sz="2" w:space="0" w:color="000000"/>
              <w:bottom w:val="single" w:sz="2" w:space="0" w:color="000000"/>
            </w:tcBorders>
            <w:vAlign w:val="center"/>
          </w:tcPr>
          <w:p w14:paraId="21EB82D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630754A2"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B46C596"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516D333"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7B11ED8"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0F94413" w14:textId="77777777" w:rsidR="00CB72ED" w:rsidRPr="00B96B4F" w:rsidRDefault="00CB72ED">
            <w:pPr>
              <w:pStyle w:val="NoSpacing"/>
              <w:rPr>
                <w:rFonts w:asciiTheme="majorHAnsi" w:hAnsiTheme="majorHAnsi" w:cs="Arial"/>
                <w:b/>
                <w:sz w:val="10"/>
                <w:szCs w:val="10"/>
              </w:rPr>
            </w:pPr>
          </w:p>
        </w:tc>
      </w:tr>
      <w:tr w:rsidR="00CB72ED" w:rsidRPr="00B96B4F" w14:paraId="1CEFD82C" w14:textId="77777777">
        <w:trPr>
          <w:trHeight w:val="397"/>
        </w:trPr>
        <w:tc>
          <w:tcPr>
            <w:tcW w:w="8366" w:type="dxa"/>
            <w:gridSpan w:val="33"/>
            <w:tcBorders>
              <w:top w:val="single" w:sz="2" w:space="0" w:color="000000"/>
              <w:bottom w:val="single" w:sz="2" w:space="0" w:color="000000"/>
            </w:tcBorders>
            <w:vAlign w:val="center"/>
          </w:tcPr>
          <w:p w14:paraId="575F24C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7813715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0AF5BA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844C110" w14:textId="360A48F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16A5A" w:rsidRPr="00D16A5A">
              <w:rPr>
                <w:rFonts w:asciiTheme="majorHAnsi" w:hAnsiTheme="majorHAnsi" w:cs="Arial"/>
                <w:b/>
                <w:sz w:val="18"/>
                <w:szCs w:val="18"/>
              </w:rPr>
              <w:t xml:space="preserve">Dr. Benjamin Ćatović, </w:t>
            </w:r>
            <w:r w:rsidR="00CC055F">
              <w:rPr>
                <w:rFonts w:asciiTheme="majorHAnsi" w:hAnsiTheme="majorHAnsi" w:cs="Arial"/>
                <w:b/>
                <w:sz w:val="18"/>
                <w:szCs w:val="18"/>
              </w:rPr>
              <w:t>a</w:t>
            </w:r>
            <w:r w:rsidR="00D16A5A" w:rsidRPr="00D16A5A">
              <w:rPr>
                <w:rFonts w:asciiTheme="majorHAnsi" w:hAnsiTheme="majorHAnsi" w:cs="Arial"/>
                <w:b/>
                <w:sz w:val="18"/>
                <w:szCs w:val="18"/>
              </w:rPr>
              <w:t xml:space="preserve">ssoc. Prof.   </w:t>
            </w:r>
            <w:r w:rsidRPr="00B96B4F">
              <w:rPr>
                <w:rFonts w:asciiTheme="majorHAnsi" w:hAnsiTheme="majorHAnsi" w:cs="Arial"/>
                <w:b/>
                <w:sz w:val="18"/>
                <w:szCs w:val="18"/>
              </w:rPr>
              <w:fldChar w:fldCharType="end"/>
            </w:r>
          </w:p>
        </w:tc>
      </w:tr>
      <w:tr w:rsidR="00CB72ED" w:rsidRPr="00B96B4F" w14:paraId="089E881C" w14:textId="77777777">
        <w:trPr>
          <w:trHeight w:val="113"/>
        </w:trPr>
        <w:tc>
          <w:tcPr>
            <w:tcW w:w="2098" w:type="dxa"/>
            <w:gridSpan w:val="7"/>
            <w:tcBorders>
              <w:top w:val="single" w:sz="2" w:space="0" w:color="000000"/>
              <w:bottom w:val="single" w:sz="2" w:space="0" w:color="000000"/>
            </w:tcBorders>
            <w:vAlign w:val="center"/>
          </w:tcPr>
          <w:p w14:paraId="225CE60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0F1366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0C1703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7FB343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B0FF9D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EF0028B" w14:textId="77777777" w:rsidR="00CB72ED" w:rsidRPr="00B96B4F" w:rsidRDefault="00CB72ED">
            <w:pPr>
              <w:pStyle w:val="NoSpacing"/>
              <w:rPr>
                <w:rFonts w:asciiTheme="majorHAnsi" w:hAnsiTheme="majorHAnsi" w:cs="Arial"/>
                <w:b/>
                <w:sz w:val="10"/>
                <w:szCs w:val="10"/>
              </w:rPr>
            </w:pPr>
          </w:p>
        </w:tc>
      </w:tr>
      <w:tr w:rsidR="00CB72ED" w:rsidRPr="00B96B4F" w14:paraId="2E55B525" w14:textId="77777777">
        <w:trPr>
          <w:trHeight w:val="397"/>
        </w:trPr>
        <w:tc>
          <w:tcPr>
            <w:tcW w:w="8366" w:type="dxa"/>
            <w:gridSpan w:val="33"/>
            <w:tcBorders>
              <w:top w:val="single" w:sz="2" w:space="0" w:color="000000"/>
              <w:bottom w:val="single" w:sz="2" w:space="0" w:color="000000"/>
            </w:tcBorders>
            <w:vAlign w:val="center"/>
          </w:tcPr>
          <w:p w14:paraId="44D8462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380837E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D155C5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9131B91" w14:textId="596B3A5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C055F" w:rsidRPr="00CC055F">
              <w:rPr>
                <w:rFonts w:asciiTheme="majorHAnsi" w:hAnsiTheme="majorHAnsi" w:cs="Arial"/>
                <w:b/>
                <w:sz w:val="18"/>
                <w:szCs w:val="18"/>
              </w:rPr>
              <w:t xml:space="preserve">The main goal of this module is for students to gain new knowledge and build on their knowledge of soil chemistry and to become familiar with the chemical processes that occur in soil. Soil is a medium in which numerous important reactions </w:t>
            </w:r>
            <w:r w:rsidR="00CC055F" w:rsidRPr="00CC055F">
              <w:rPr>
                <w:rFonts w:asciiTheme="majorHAnsi" w:hAnsiTheme="majorHAnsi" w:cs="Arial"/>
                <w:b/>
                <w:sz w:val="18"/>
                <w:szCs w:val="18"/>
              </w:rPr>
              <w:lastRenderedPageBreak/>
              <w:t>take place, leading to the creation of products that, due to their bioavailability, can be taken up by plants. Therefore, it is necessary to understand the processes that occur in soil from a chemical point of view.</w:t>
            </w:r>
            <w:r w:rsidRPr="00B96B4F">
              <w:rPr>
                <w:rFonts w:asciiTheme="majorHAnsi" w:hAnsiTheme="majorHAnsi" w:cs="Arial"/>
                <w:b/>
                <w:sz w:val="18"/>
                <w:szCs w:val="18"/>
              </w:rPr>
              <w:fldChar w:fldCharType="end"/>
            </w:r>
          </w:p>
        </w:tc>
      </w:tr>
      <w:tr w:rsidR="00CB72ED" w:rsidRPr="00B96B4F" w14:paraId="56863A9D" w14:textId="77777777">
        <w:trPr>
          <w:trHeight w:val="113"/>
        </w:trPr>
        <w:tc>
          <w:tcPr>
            <w:tcW w:w="2098" w:type="dxa"/>
            <w:gridSpan w:val="7"/>
            <w:tcBorders>
              <w:top w:val="single" w:sz="2" w:space="0" w:color="000000"/>
              <w:bottom w:val="single" w:sz="2" w:space="0" w:color="000000"/>
            </w:tcBorders>
            <w:vAlign w:val="center"/>
          </w:tcPr>
          <w:p w14:paraId="17839D0B"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F2C6E03"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68539B6"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003E60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09CEF3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F90F14F" w14:textId="77777777" w:rsidR="00CB72ED" w:rsidRPr="00B96B4F" w:rsidRDefault="00CB72ED">
            <w:pPr>
              <w:pStyle w:val="NoSpacing"/>
              <w:rPr>
                <w:rFonts w:asciiTheme="majorHAnsi" w:hAnsiTheme="majorHAnsi" w:cs="Arial"/>
                <w:b/>
                <w:sz w:val="10"/>
                <w:szCs w:val="10"/>
              </w:rPr>
            </w:pPr>
          </w:p>
        </w:tc>
      </w:tr>
      <w:tr w:rsidR="00CB72ED" w:rsidRPr="00B96B4F" w14:paraId="16FE078A" w14:textId="77777777">
        <w:trPr>
          <w:trHeight w:val="397"/>
        </w:trPr>
        <w:tc>
          <w:tcPr>
            <w:tcW w:w="8366" w:type="dxa"/>
            <w:gridSpan w:val="33"/>
            <w:tcBorders>
              <w:top w:val="single" w:sz="2" w:space="0" w:color="000000"/>
              <w:bottom w:val="single" w:sz="2" w:space="0" w:color="000000"/>
            </w:tcBorders>
            <w:vAlign w:val="center"/>
          </w:tcPr>
          <w:p w14:paraId="76838DD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2FE59E7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F98E83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A7402B7" w14:textId="6F8E0BF4"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C055F" w:rsidRPr="00CC055F">
              <w:rPr>
                <w:rFonts w:asciiTheme="majorHAnsi" w:hAnsiTheme="majorHAnsi" w:cs="Arial"/>
                <w:b/>
                <w:sz w:val="18"/>
                <w:szCs w:val="18"/>
              </w:rPr>
              <w:t>After completing and successfully passing the course, students should acquire knowledge about chemical processes in soil as a medium in which various chemical reactions take place. Improve their communication skills in written and verbal form, as well as skills related to individual, team/group experimental work, and continuous work during the semester.</w:t>
            </w:r>
            <w:r w:rsidRPr="00B96B4F">
              <w:rPr>
                <w:rFonts w:asciiTheme="majorHAnsi" w:hAnsiTheme="majorHAnsi" w:cs="Arial"/>
                <w:b/>
                <w:sz w:val="18"/>
                <w:szCs w:val="18"/>
              </w:rPr>
              <w:fldChar w:fldCharType="end"/>
            </w:r>
          </w:p>
        </w:tc>
      </w:tr>
      <w:tr w:rsidR="00CB72ED" w:rsidRPr="00B96B4F" w14:paraId="29DF00E5" w14:textId="77777777">
        <w:trPr>
          <w:trHeight w:val="113"/>
        </w:trPr>
        <w:tc>
          <w:tcPr>
            <w:tcW w:w="2098" w:type="dxa"/>
            <w:gridSpan w:val="7"/>
            <w:tcBorders>
              <w:top w:val="single" w:sz="2" w:space="0" w:color="000000"/>
              <w:bottom w:val="single" w:sz="2" w:space="0" w:color="000000"/>
            </w:tcBorders>
            <w:vAlign w:val="center"/>
          </w:tcPr>
          <w:p w14:paraId="6810851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CCF2676"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2036BE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84FAAD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359510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486FE84" w14:textId="77777777" w:rsidR="00CB72ED" w:rsidRPr="00B96B4F" w:rsidRDefault="00CB72ED">
            <w:pPr>
              <w:pStyle w:val="NoSpacing"/>
              <w:rPr>
                <w:rFonts w:asciiTheme="majorHAnsi" w:hAnsiTheme="majorHAnsi" w:cs="Arial"/>
                <w:b/>
                <w:sz w:val="10"/>
                <w:szCs w:val="10"/>
              </w:rPr>
            </w:pPr>
          </w:p>
        </w:tc>
      </w:tr>
      <w:tr w:rsidR="00CB72ED" w:rsidRPr="00B96B4F" w14:paraId="2DCC4E7E" w14:textId="77777777">
        <w:trPr>
          <w:trHeight w:val="397"/>
        </w:trPr>
        <w:tc>
          <w:tcPr>
            <w:tcW w:w="8366" w:type="dxa"/>
            <w:gridSpan w:val="33"/>
            <w:tcBorders>
              <w:top w:val="single" w:sz="2" w:space="0" w:color="000000"/>
              <w:bottom w:val="single" w:sz="2" w:space="0" w:color="000000"/>
            </w:tcBorders>
            <w:vAlign w:val="center"/>
          </w:tcPr>
          <w:p w14:paraId="6B321D1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7C92FBA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C00D78"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1EC0D1F" w14:textId="56768950" w:rsidR="00CB72ED" w:rsidRPr="00B96B4F" w:rsidRDefault="006D5B9B" w:rsidP="00CC055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C055F" w:rsidRPr="00CC055F">
              <w:rPr>
                <w:rFonts w:asciiTheme="majorHAnsi" w:hAnsiTheme="majorHAnsi" w:cs="Arial"/>
                <w:b/>
                <w:sz w:val="18"/>
                <w:szCs w:val="18"/>
              </w:rPr>
              <w:t>Natural sciences and chemistry. Main forms of environmental pollution. Living environment - concept and significance. Basic life media - air, water, soil. Soil as a three-phase system. Biological properties of soil. Chemical properties of soil. Soil pollution. Erosion, degradation and soil pollution. Soil protection. Organic matter, humus and organisms in the soil. Origin and formation of humus. Composition and properties of humus - Fulvic acids. Humic acids. Soil adsorption capacity. Soil adsorption complex. Soil organo-mineral complex. Redox potential and soil buffering capacity. Soil solution. Soil reaction. Toxic elements and pollutants. Radioactive elements. Soil contamination. Chemical treatment of contaminated soil. Solid waste. Education and information about the environment and sustainable development. Environmental legislation in Bosnia and Herzegovina. Environmental management system ISO 14001.</w:t>
            </w:r>
            <w:r w:rsidRPr="00B96B4F">
              <w:rPr>
                <w:rFonts w:asciiTheme="majorHAnsi" w:hAnsiTheme="majorHAnsi" w:cs="Arial"/>
                <w:b/>
                <w:sz w:val="18"/>
                <w:szCs w:val="18"/>
              </w:rPr>
              <w:fldChar w:fldCharType="end"/>
            </w:r>
          </w:p>
        </w:tc>
      </w:tr>
      <w:tr w:rsidR="00CB72ED" w:rsidRPr="00B96B4F" w14:paraId="4F2D744B" w14:textId="77777777">
        <w:trPr>
          <w:trHeight w:val="113"/>
        </w:trPr>
        <w:tc>
          <w:tcPr>
            <w:tcW w:w="2098" w:type="dxa"/>
            <w:gridSpan w:val="7"/>
            <w:tcBorders>
              <w:top w:val="single" w:sz="2" w:space="0" w:color="000000"/>
              <w:bottom w:val="single" w:sz="2" w:space="0" w:color="000000"/>
            </w:tcBorders>
            <w:vAlign w:val="center"/>
          </w:tcPr>
          <w:p w14:paraId="0DD178B5"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8106F8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99260B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F95E0F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3E4475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7908AE7" w14:textId="77777777" w:rsidR="00CB72ED" w:rsidRPr="00B96B4F" w:rsidRDefault="00CB72ED">
            <w:pPr>
              <w:pStyle w:val="NoSpacing"/>
              <w:rPr>
                <w:rFonts w:asciiTheme="majorHAnsi" w:hAnsiTheme="majorHAnsi" w:cs="Arial"/>
                <w:b/>
                <w:sz w:val="10"/>
                <w:szCs w:val="10"/>
              </w:rPr>
            </w:pPr>
          </w:p>
        </w:tc>
      </w:tr>
      <w:tr w:rsidR="00CB72ED" w:rsidRPr="00B96B4F" w14:paraId="640A2701" w14:textId="77777777">
        <w:trPr>
          <w:trHeight w:val="397"/>
        </w:trPr>
        <w:tc>
          <w:tcPr>
            <w:tcW w:w="8366" w:type="dxa"/>
            <w:gridSpan w:val="33"/>
            <w:tcBorders>
              <w:top w:val="single" w:sz="2" w:space="0" w:color="000000"/>
              <w:bottom w:val="single" w:sz="2" w:space="0" w:color="000000"/>
            </w:tcBorders>
            <w:vAlign w:val="center"/>
          </w:tcPr>
          <w:p w14:paraId="1DD339D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4B5DAED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39F186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54FA329" w14:textId="77777777" w:rsidR="00CC055F" w:rsidRPr="00CC055F" w:rsidRDefault="006D5B9B" w:rsidP="00CC055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C055F" w:rsidRPr="00CC055F">
              <w:rPr>
                <w:rFonts w:asciiTheme="majorHAnsi" w:hAnsiTheme="majorHAnsi" w:cs="Arial"/>
                <w:b/>
                <w:sz w:val="18"/>
                <w:szCs w:val="18"/>
              </w:rPr>
              <w:t>In order to effectively deliver the course and achieve the expected course objectives and student competencies at the end of the semester, various teaching methods are used during the course:</w:t>
            </w:r>
          </w:p>
          <w:p w14:paraId="5B331836" w14:textId="77777777" w:rsidR="00CC055F" w:rsidRPr="00CC055F" w:rsidRDefault="00CC055F" w:rsidP="00CC055F">
            <w:pPr>
              <w:pStyle w:val="NoSpacing"/>
              <w:rPr>
                <w:rFonts w:asciiTheme="majorHAnsi" w:hAnsiTheme="majorHAnsi" w:cs="Arial"/>
                <w:b/>
                <w:sz w:val="18"/>
                <w:szCs w:val="18"/>
              </w:rPr>
            </w:pPr>
            <w:r w:rsidRPr="00CC055F">
              <w:rPr>
                <w:rFonts w:asciiTheme="majorHAnsi" w:hAnsiTheme="majorHAnsi" w:cs="Arial"/>
                <w:b/>
                <w:sz w:val="18"/>
                <w:szCs w:val="18"/>
              </w:rPr>
              <w:t>- lectures (L) using multimedia tools, active learning techniques and with active student participation and discussions;</w:t>
            </w:r>
          </w:p>
          <w:p w14:paraId="5234B1EC" w14:textId="77777777" w:rsidR="00CC055F" w:rsidRPr="00CC055F" w:rsidRDefault="00CC055F" w:rsidP="00CC055F">
            <w:pPr>
              <w:pStyle w:val="NoSpacing"/>
              <w:rPr>
                <w:rFonts w:asciiTheme="majorHAnsi" w:hAnsiTheme="majorHAnsi" w:cs="Arial"/>
                <w:b/>
                <w:sz w:val="18"/>
                <w:szCs w:val="18"/>
              </w:rPr>
            </w:pPr>
            <w:r w:rsidRPr="00CC055F">
              <w:rPr>
                <w:rFonts w:asciiTheme="majorHAnsi" w:hAnsiTheme="majorHAnsi" w:cs="Arial"/>
                <w:b/>
                <w:sz w:val="18"/>
                <w:szCs w:val="18"/>
              </w:rPr>
              <w:t>-laboratory exercises</w:t>
            </w:r>
          </w:p>
          <w:p w14:paraId="74873F94" w14:textId="4A9A9090" w:rsidR="00CB72ED" w:rsidRPr="00B96B4F" w:rsidRDefault="00CC055F" w:rsidP="00CC055F">
            <w:pPr>
              <w:pStyle w:val="NoSpacing"/>
              <w:rPr>
                <w:rFonts w:asciiTheme="majorHAnsi" w:hAnsiTheme="majorHAnsi" w:cs="Arial"/>
                <w:b/>
                <w:sz w:val="18"/>
                <w:szCs w:val="18"/>
              </w:rPr>
            </w:pPr>
            <w:r w:rsidRPr="00CC055F">
              <w:rPr>
                <w:rFonts w:asciiTheme="majorHAnsi" w:hAnsiTheme="majorHAnsi" w:cs="Arial"/>
                <w:b/>
                <w:sz w:val="18"/>
                <w:szCs w:val="18"/>
              </w:rPr>
              <w:t>- consultations</w:t>
            </w:r>
            <w:r w:rsidR="006D5B9B" w:rsidRPr="00B96B4F">
              <w:rPr>
                <w:rFonts w:asciiTheme="majorHAnsi" w:hAnsiTheme="majorHAnsi" w:cs="Arial"/>
                <w:b/>
                <w:sz w:val="18"/>
                <w:szCs w:val="18"/>
              </w:rPr>
              <w:fldChar w:fldCharType="end"/>
            </w:r>
          </w:p>
        </w:tc>
      </w:tr>
      <w:tr w:rsidR="00CB72ED" w:rsidRPr="00B96B4F" w14:paraId="6D727971" w14:textId="77777777">
        <w:trPr>
          <w:trHeight w:val="113"/>
        </w:trPr>
        <w:tc>
          <w:tcPr>
            <w:tcW w:w="2098" w:type="dxa"/>
            <w:gridSpan w:val="7"/>
            <w:tcBorders>
              <w:top w:val="single" w:sz="2" w:space="0" w:color="000000"/>
              <w:bottom w:val="single" w:sz="2" w:space="0" w:color="000000"/>
            </w:tcBorders>
            <w:vAlign w:val="center"/>
          </w:tcPr>
          <w:p w14:paraId="09775F1E"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388AA82"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D02284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6D0DB1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572591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ED00591" w14:textId="77777777" w:rsidR="00CB72ED" w:rsidRPr="00B96B4F" w:rsidRDefault="00CB72ED">
            <w:pPr>
              <w:pStyle w:val="NoSpacing"/>
              <w:rPr>
                <w:rFonts w:asciiTheme="majorHAnsi" w:hAnsiTheme="majorHAnsi" w:cs="Arial"/>
                <w:b/>
                <w:sz w:val="10"/>
                <w:szCs w:val="10"/>
              </w:rPr>
            </w:pPr>
          </w:p>
        </w:tc>
      </w:tr>
      <w:tr w:rsidR="00CB72ED" w:rsidRPr="00B96B4F" w14:paraId="21CFAD1E" w14:textId="77777777">
        <w:trPr>
          <w:trHeight w:val="397"/>
        </w:trPr>
        <w:tc>
          <w:tcPr>
            <w:tcW w:w="8366" w:type="dxa"/>
            <w:gridSpan w:val="33"/>
            <w:tcBorders>
              <w:top w:val="single" w:sz="2" w:space="0" w:color="000000"/>
              <w:bottom w:val="single" w:sz="2" w:space="0" w:color="000000"/>
            </w:tcBorders>
            <w:vAlign w:val="center"/>
          </w:tcPr>
          <w:p w14:paraId="5BA9E83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203EBC6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0CA655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4D56B05" w14:textId="77777777" w:rsidR="0088794C" w:rsidRPr="0088794C" w:rsidRDefault="006D5B9B" w:rsidP="0088794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8794C" w:rsidRPr="0088794C">
              <w:rPr>
                <w:rFonts w:asciiTheme="majorHAnsi" w:hAnsiTheme="majorHAnsi" w:cs="Arial"/>
                <w:b/>
                <w:sz w:val="18"/>
                <w:szCs w:val="18"/>
              </w:rPr>
              <w:t>After half of the semester, students take written test I (first partial) which covers the topics covered in lectures so far. At the end of the semester, students take written test II (second partial) which covers the topics covered in lectures from the second part of the semester, which can be awarded from 11 to 20 points. Both tests are taken by all students in the course at the same time, which achieves uniformity in the level of knowledge being tested, as well as the conditions under which the student takes the exam. As part of the pre-exam obligations, students are required to prepare an individual or group seminar paper that will cover a specific topic from the content of the course. The seminar paper is submitted in written form to the subject teacher for review and assessment, and then presented orally. For the completed and presented seminar paper, the student can earn from 8 to 15 points.</w:t>
            </w:r>
          </w:p>
          <w:p w14:paraId="2A776819" w14:textId="0DBCBE8F" w:rsidR="0088794C" w:rsidRPr="0088794C" w:rsidRDefault="0088794C" w:rsidP="0088794C">
            <w:pPr>
              <w:pStyle w:val="NoSpacing"/>
              <w:rPr>
                <w:rFonts w:asciiTheme="majorHAnsi" w:hAnsiTheme="majorHAnsi" w:cs="Arial"/>
                <w:b/>
                <w:sz w:val="18"/>
                <w:szCs w:val="18"/>
              </w:rPr>
            </w:pPr>
            <w:r w:rsidRPr="0088794C">
              <w:rPr>
                <w:rFonts w:asciiTheme="majorHAnsi" w:hAnsiTheme="majorHAnsi" w:cs="Arial"/>
                <w:b/>
                <w:sz w:val="18"/>
                <w:szCs w:val="18"/>
              </w:rPr>
              <w:t>The final exam is written/oral. The right to take the final exam is reserved for students who have passed both partials and fulfilled other pre-exam obligations. In the final exam, the student answers questions in written or oral form from the curriculum of the course covered in lectures that are not included in Test I and II. The maximum number of points that a student can achieve in the oral exam is 40. Tests in all forms of knowledge are recognized as a cumulative exam if the achieved result is positive after each individual test and amounts to at least 51% of the total expected and/or required knowledge and skills. In order to pass the course, the student must achieve a minimum of 55 cumulative points, of which a minimum of 2</w:t>
            </w:r>
            <w:r>
              <w:rPr>
                <w:rFonts w:asciiTheme="majorHAnsi" w:hAnsiTheme="majorHAnsi" w:cs="Arial"/>
                <w:b/>
                <w:sz w:val="18"/>
                <w:szCs w:val="18"/>
              </w:rPr>
              <w:t>2</w:t>
            </w:r>
            <w:r w:rsidRPr="0088794C">
              <w:rPr>
                <w:rFonts w:asciiTheme="majorHAnsi" w:hAnsiTheme="majorHAnsi" w:cs="Arial"/>
                <w:b/>
                <w:sz w:val="18"/>
                <w:szCs w:val="18"/>
              </w:rPr>
              <w:t xml:space="preserve"> points in the final exam.</w:t>
            </w:r>
          </w:p>
          <w:p w14:paraId="453F24BD" w14:textId="7B5C0DE4" w:rsidR="00D16A5A" w:rsidRPr="00D16A5A" w:rsidRDefault="00D16A5A" w:rsidP="0088794C">
            <w:pPr>
              <w:pStyle w:val="NoSpacing"/>
              <w:rPr>
                <w:rFonts w:asciiTheme="majorHAnsi" w:hAnsiTheme="majorHAnsi" w:cs="Arial"/>
                <w:b/>
                <w:sz w:val="18"/>
                <w:szCs w:val="18"/>
              </w:rPr>
            </w:pPr>
            <w:r w:rsidRPr="00D16A5A">
              <w:rPr>
                <w:rFonts w:asciiTheme="majorHAnsi" w:hAnsiTheme="majorHAnsi" w:cs="Arial"/>
                <w:b/>
                <w:sz w:val="18"/>
                <w:szCs w:val="18"/>
              </w:rPr>
              <w:t>The final success of the student is expressed by a numerical, descriptive or letter grade, according to the following scale:</w:t>
            </w:r>
          </w:p>
          <w:p w14:paraId="22714632"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0-54                                         5 (five)              does not satisfy             F </w:t>
            </w:r>
          </w:p>
          <w:p w14:paraId="6E9EB657"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55-64                                      6 (six)                enough                              E</w:t>
            </w:r>
          </w:p>
          <w:p w14:paraId="59C62110"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65-74                                      7(seven)           good                                   D</w:t>
            </w:r>
          </w:p>
          <w:p w14:paraId="20EF4D96"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75-84                                      8 (eight)            very good                        C </w:t>
            </w:r>
          </w:p>
          <w:p w14:paraId="1780471D"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85-94                                      9 (nine)             outstanding                    B </w:t>
            </w:r>
          </w:p>
          <w:p w14:paraId="2F34F249" w14:textId="77777777"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95-100                                   10(ten)              excellent                          A</w:t>
            </w:r>
          </w:p>
          <w:p w14:paraId="1D3FB0B1" w14:textId="77777777" w:rsidR="00D16A5A" w:rsidRPr="00D16A5A" w:rsidRDefault="00D16A5A" w:rsidP="00D16A5A">
            <w:pPr>
              <w:pStyle w:val="NoSpacing"/>
              <w:rPr>
                <w:rFonts w:asciiTheme="majorHAnsi" w:hAnsiTheme="majorHAnsi" w:cs="Arial"/>
                <w:b/>
                <w:sz w:val="18"/>
                <w:szCs w:val="18"/>
              </w:rPr>
            </w:pPr>
          </w:p>
          <w:p w14:paraId="620CED97" w14:textId="2F6A256F"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The student receives the final grade by adding up the individual points obtained in all forms of knowledge testing during the semester. If the student is not satisfied with the final grade, he can cancel the points of the final exam and do it again in the make-up period, or take an oral exam.</w:t>
            </w:r>
          </w:p>
          <w:p w14:paraId="3731139E" w14:textId="57FF362F" w:rsidR="00CB72ED" w:rsidRPr="00B96B4F" w:rsidRDefault="00FB48B6" w:rsidP="00D16A5A">
            <w:pPr>
              <w:pStyle w:val="NoSpacing"/>
              <w:rPr>
                <w:rFonts w:asciiTheme="majorHAnsi" w:hAnsiTheme="majorHAnsi" w:cs="Arial"/>
                <w:b/>
                <w:sz w:val="18"/>
                <w:szCs w:val="18"/>
              </w:rPr>
            </w:pPr>
            <w:r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5A2CEC77" w14:textId="77777777">
        <w:trPr>
          <w:trHeight w:val="113"/>
        </w:trPr>
        <w:tc>
          <w:tcPr>
            <w:tcW w:w="2098" w:type="dxa"/>
            <w:gridSpan w:val="7"/>
            <w:tcBorders>
              <w:top w:val="single" w:sz="2" w:space="0" w:color="000000"/>
              <w:bottom w:val="single" w:sz="2" w:space="0" w:color="000000"/>
            </w:tcBorders>
            <w:vAlign w:val="center"/>
          </w:tcPr>
          <w:p w14:paraId="1F9DDB3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5EFEAD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011A28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F95267B"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7F205D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AD5E131" w14:textId="77777777" w:rsidR="00CB72ED" w:rsidRPr="00B96B4F" w:rsidRDefault="00CB72ED">
            <w:pPr>
              <w:pStyle w:val="NoSpacing"/>
              <w:rPr>
                <w:rFonts w:asciiTheme="majorHAnsi" w:hAnsiTheme="majorHAnsi" w:cs="Arial"/>
                <w:b/>
                <w:sz w:val="10"/>
                <w:szCs w:val="10"/>
              </w:rPr>
            </w:pPr>
          </w:p>
        </w:tc>
      </w:tr>
      <w:tr w:rsidR="00CB72ED" w:rsidRPr="00B96B4F" w14:paraId="3504EEED" w14:textId="77777777">
        <w:trPr>
          <w:trHeight w:val="397"/>
        </w:trPr>
        <w:tc>
          <w:tcPr>
            <w:tcW w:w="8366" w:type="dxa"/>
            <w:gridSpan w:val="33"/>
            <w:tcBorders>
              <w:top w:val="single" w:sz="2" w:space="0" w:color="000000"/>
              <w:bottom w:val="single" w:sz="2" w:space="0" w:color="000000"/>
            </w:tcBorders>
            <w:vAlign w:val="center"/>
          </w:tcPr>
          <w:p w14:paraId="08787F0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11AD00D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C17BE8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FCB9298" w14:textId="75DEECE7" w:rsidR="00D16A5A" w:rsidRPr="00D16A5A" w:rsidRDefault="006D5B9B" w:rsidP="00D16A5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16A5A" w:rsidRPr="00D16A5A">
              <w:rPr>
                <w:rFonts w:asciiTheme="majorHAnsi" w:hAnsiTheme="majorHAnsi" w:cs="Arial"/>
                <w:b/>
                <w:sz w:val="18"/>
                <w:szCs w:val="18"/>
              </w:rPr>
              <w:t xml:space="preserve">Criterion:                                </w:t>
            </w:r>
            <w:r w:rsidR="00AE7BEB">
              <w:rPr>
                <w:rFonts w:asciiTheme="majorHAnsi" w:hAnsiTheme="majorHAnsi" w:cs="Arial"/>
                <w:b/>
                <w:sz w:val="18"/>
                <w:szCs w:val="18"/>
              </w:rPr>
              <w:t>Min</w:t>
            </w:r>
            <w:r w:rsidR="00D16A5A" w:rsidRPr="00D16A5A">
              <w:rPr>
                <w:rFonts w:asciiTheme="majorHAnsi" w:hAnsiTheme="majorHAnsi" w:cs="Arial"/>
                <w:b/>
                <w:sz w:val="18"/>
                <w:szCs w:val="18"/>
              </w:rPr>
              <w:t>.      M</w:t>
            </w:r>
            <w:r w:rsidR="00AE7BEB">
              <w:rPr>
                <w:rFonts w:asciiTheme="majorHAnsi" w:hAnsiTheme="majorHAnsi" w:cs="Arial"/>
                <w:b/>
                <w:sz w:val="18"/>
                <w:szCs w:val="18"/>
              </w:rPr>
              <w:t>ax</w:t>
            </w:r>
            <w:r w:rsidR="00D16A5A" w:rsidRPr="00D16A5A">
              <w:rPr>
                <w:rFonts w:asciiTheme="majorHAnsi" w:hAnsiTheme="majorHAnsi" w:cs="Arial"/>
                <w:b/>
                <w:sz w:val="18"/>
                <w:szCs w:val="18"/>
              </w:rPr>
              <w:t>.</w:t>
            </w:r>
          </w:p>
          <w:p w14:paraId="2FC38BD0" w14:textId="003B7E00"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Class activity                                 </w:t>
            </w:r>
            <w:r w:rsidR="00AE7BEB">
              <w:rPr>
                <w:rFonts w:asciiTheme="majorHAnsi" w:hAnsiTheme="majorHAnsi" w:cs="Arial"/>
                <w:b/>
                <w:sz w:val="18"/>
                <w:szCs w:val="18"/>
              </w:rPr>
              <w:t>3</w:t>
            </w:r>
            <w:r w:rsidRPr="00D16A5A">
              <w:rPr>
                <w:rFonts w:asciiTheme="majorHAnsi" w:hAnsiTheme="majorHAnsi" w:cs="Arial"/>
                <w:b/>
                <w:sz w:val="18"/>
                <w:szCs w:val="18"/>
              </w:rPr>
              <w:t xml:space="preserve">             </w:t>
            </w:r>
            <w:r w:rsidR="00AE7BEB">
              <w:rPr>
                <w:rFonts w:asciiTheme="majorHAnsi" w:hAnsiTheme="majorHAnsi" w:cs="Arial"/>
                <w:b/>
                <w:sz w:val="18"/>
                <w:szCs w:val="18"/>
              </w:rPr>
              <w:t>5</w:t>
            </w:r>
          </w:p>
          <w:p w14:paraId="7BD7860C" w14:textId="673162D3"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Test I                                               </w:t>
            </w:r>
            <w:r w:rsidR="00AE7BEB">
              <w:rPr>
                <w:rFonts w:asciiTheme="majorHAnsi" w:hAnsiTheme="majorHAnsi" w:cs="Arial"/>
                <w:b/>
                <w:sz w:val="18"/>
                <w:szCs w:val="18"/>
              </w:rPr>
              <w:t>11</w:t>
            </w:r>
            <w:r w:rsidRPr="00D16A5A">
              <w:rPr>
                <w:rFonts w:asciiTheme="majorHAnsi" w:hAnsiTheme="majorHAnsi" w:cs="Arial"/>
                <w:b/>
                <w:sz w:val="18"/>
                <w:szCs w:val="18"/>
              </w:rPr>
              <w:t xml:space="preserve">           </w:t>
            </w:r>
            <w:r w:rsidR="00AE7BEB">
              <w:rPr>
                <w:rFonts w:asciiTheme="majorHAnsi" w:hAnsiTheme="majorHAnsi" w:cs="Arial"/>
                <w:b/>
                <w:sz w:val="18"/>
                <w:szCs w:val="18"/>
              </w:rPr>
              <w:t>20</w:t>
            </w:r>
          </w:p>
          <w:p w14:paraId="163E723F" w14:textId="5889CCC1"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Test II                                              </w:t>
            </w:r>
            <w:r w:rsidR="00AE7BEB">
              <w:rPr>
                <w:rFonts w:asciiTheme="majorHAnsi" w:hAnsiTheme="majorHAnsi" w:cs="Arial"/>
                <w:b/>
                <w:sz w:val="18"/>
                <w:szCs w:val="18"/>
              </w:rPr>
              <w:t>11</w:t>
            </w:r>
            <w:r w:rsidRPr="00D16A5A">
              <w:rPr>
                <w:rFonts w:asciiTheme="majorHAnsi" w:hAnsiTheme="majorHAnsi" w:cs="Arial"/>
                <w:b/>
                <w:sz w:val="18"/>
                <w:szCs w:val="18"/>
              </w:rPr>
              <w:t xml:space="preserve">          </w:t>
            </w:r>
            <w:r w:rsidR="00AE7BEB">
              <w:rPr>
                <w:rFonts w:asciiTheme="majorHAnsi" w:hAnsiTheme="majorHAnsi" w:cs="Arial"/>
                <w:b/>
                <w:sz w:val="18"/>
                <w:szCs w:val="18"/>
              </w:rPr>
              <w:t>20</w:t>
            </w:r>
          </w:p>
          <w:p w14:paraId="74B1A656" w14:textId="387E8158" w:rsidR="00D16A5A" w:rsidRPr="00D16A5A" w:rsidRDefault="007A56FA" w:rsidP="00D16A5A">
            <w:pPr>
              <w:pStyle w:val="NoSpacing"/>
              <w:rPr>
                <w:rFonts w:asciiTheme="majorHAnsi" w:hAnsiTheme="majorHAnsi" w:cs="Arial"/>
                <w:b/>
                <w:sz w:val="18"/>
                <w:szCs w:val="18"/>
              </w:rPr>
            </w:pPr>
            <w:r>
              <w:rPr>
                <w:rFonts w:asciiTheme="majorHAnsi" w:hAnsiTheme="majorHAnsi" w:cs="Arial"/>
                <w:b/>
                <w:sz w:val="18"/>
                <w:szCs w:val="18"/>
              </w:rPr>
              <w:t xml:space="preserve">Seminar                             </w:t>
            </w:r>
            <w:r w:rsidR="00D16A5A" w:rsidRPr="00D16A5A">
              <w:rPr>
                <w:rFonts w:asciiTheme="majorHAnsi" w:hAnsiTheme="majorHAnsi" w:cs="Arial"/>
                <w:b/>
                <w:sz w:val="18"/>
                <w:szCs w:val="18"/>
              </w:rPr>
              <w:t xml:space="preserve">          </w:t>
            </w:r>
            <w:r w:rsidR="00AE7BEB">
              <w:rPr>
                <w:rFonts w:asciiTheme="majorHAnsi" w:hAnsiTheme="majorHAnsi" w:cs="Arial"/>
                <w:b/>
                <w:sz w:val="18"/>
                <w:szCs w:val="18"/>
              </w:rPr>
              <w:t xml:space="preserve">  </w:t>
            </w:r>
            <w:r w:rsidR="00D16A5A" w:rsidRPr="00D16A5A">
              <w:rPr>
                <w:rFonts w:asciiTheme="majorHAnsi" w:hAnsiTheme="majorHAnsi" w:cs="Arial"/>
                <w:b/>
                <w:sz w:val="18"/>
                <w:szCs w:val="18"/>
              </w:rPr>
              <w:t xml:space="preserve"> </w:t>
            </w:r>
            <w:r w:rsidR="0049213C">
              <w:rPr>
                <w:rFonts w:asciiTheme="majorHAnsi" w:hAnsiTheme="majorHAnsi" w:cs="Arial"/>
                <w:b/>
                <w:sz w:val="18"/>
                <w:szCs w:val="18"/>
              </w:rPr>
              <w:t>8</w:t>
            </w:r>
            <w:r w:rsidR="00D16A5A" w:rsidRPr="00D16A5A">
              <w:rPr>
                <w:rFonts w:asciiTheme="majorHAnsi" w:hAnsiTheme="majorHAnsi" w:cs="Arial"/>
                <w:b/>
                <w:sz w:val="18"/>
                <w:szCs w:val="18"/>
              </w:rPr>
              <w:t xml:space="preserve">           </w:t>
            </w:r>
            <w:r w:rsidR="00AE7BEB">
              <w:rPr>
                <w:rFonts w:asciiTheme="majorHAnsi" w:hAnsiTheme="majorHAnsi" w:cs="Arial"/>
                <w:b/>
                <w:sz w:val="18"/>
                <w:szCs w:val="18"/>
              </w:rPr>
              <w:t xml:space="preserve"> 1</w:t>
            </w:r>
            <w:r w:rsidR="0049213C">
              <w:rPr>
                <w:rFonts w:asciiTheme="majorHAnsi" w:hAnsiTheme="majorHAnsi" w:cs="Arial"/>
                <w:b/>
                <w:sz w:val="18"/>
                <w:szCs w:val="18"/>
              </w:rPr>
              <w:t>5</w:t>
            </w:r>
          </w:p>
          <w:p w14:paraId="5E472E12" w14:textId="50004AF3" w:rsidR="00D16A5A" w:rsidRPr="00D16A5A"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Final exam                                     </w:t>
            </w:r>
            <w:r w:rsidR="00AE7BEB">
              <w:rPr>
                <w:rFonts w:asciiTheme="majorHAnsi" w:hAnsiTheme="majorHAnsi" w:cs="Arial"/>
                <w:b/>
                <w:sz w:val="18"/>
                <w:szCs w:val="18"/>
              </w:rPr>
              <w:t>2</w:t>
            </w:r>
            <w:r w:rsidR="0088794C">
              <w:rPr>
                <w:rFonts w:asciiTheme="majorHAnsi" w:hAnsiTheme="majorHAnsi" w:cs="Arial"/>
                <w:b/>
                <w:sz w:val="18"/>
                <w:szCs w:val="18"/>
              </w:rPr>
              <w:t>2</w:t>
            </w:r>
            <w:r w:rsidRPr="00D16A5A">
              <w:rPr>
                <w:rFonts w:asciiTheme="majorHAnsi" w:hAnsiTheme="majorHAnsi" w:cs="Arial"/>
                <w:b/>
                <w:sz w:val="18"/>
                <w:szCs w:val="18"/>
              </w:rPr>
              <w:t xml:space="preserve">          </w:t>
            </w:r>
            <w:r w:rsidR="00AE7BEB">
              <w:rPr>
                <w:rFonts w:asciiTheme="majorHAnsi" w:hAnsiTheme="majorHAnsi" w:cs="Arial"/>
                <w:b/>
                <w:sz w:val="18"/>
                <w:szCs w:val="18"/>
              </w:rPr>
              <w:t>4</w:t>
            </w:r>
            <w:r w:rsidR="007A56FA">
              <w:rPr>
                <w:rFonts w:asciiTheme="majorHAnsi" w:hAnsiTheme="majorHAnsi" w:cs="Arial"/>
                <w:b/>
                <w:sz w:val="18"/>
                <w:szCs w:val="18"/>
              </w:rPr>
              <w:t>0</w:t>
            </w:r>
          </w:p>
          <w:p w14:paraId="194EB8E4" w14:textId="4FDD4812" w:rsidR="00CB72ED" w:rsidRPr="00B96B4F" w:rsidRDefault="00D16A5A" w:rsidP="00D16A5A">
            <w:pPr>
              <w:pStyle w:val="NoSpacing"/>
              <w:rPr>
                <w:rFonts w:asciiTheme="majorHAnsi" w:hAnsiTheme="majorHAnsi" w:cs="Arial"/>
                <w:b/>
                <w:sz w:val="18"/>
                <w:szCs w:val="18"/>
              </w:rPr>
            </w:pPr>
            <w:r w:rsidRPr="00D16A5A">
              <w:rPr>
                <w:rFonts w:asciiTheme="majorHAnsi" w:hAnsiTheme="majorHAnsi" w:cs="Arial"/>
                <w:b/>
                <w:sz w:val="18"/>
                <w:szCs w:val="18"/>
              </w:rPr>
              <w:t xml:space="preserve">Total                                                </w:t>
            </w:r>
            <w:r w:rsidR="00AE7BEB">
              <w:rPr>
                <w:rFonts w:asciiTheme="majorHAnsi" w:hAnsiTheme="majorHAnsi" w:cs="Arial"/>
                <w:b/>
                <w:sz w:val="18"/>
                <w:szCs w:val="18"/>
              </w:rPr>
              <w:t>55</w:t>
            </w:r>
            <w:r w:rsidRPr="00D16A5A">
              <w:rPr>
                <w:rFonts w:asciiTheme="majorHAnsi" w:hAnsiTheme="majorHAnsi" w:cs="Arial"/>
                <w:b/>
                <w:sz w:val="18"/>
                <w:szCs w:val="18"/>
              </w:rPr>
              <w:t xml:space="preserve">        </w:t>
            </w:r>
            <w:r w:rsidR="00AE7BEB">
              <w:rPr>
                <w:rFonts w:asciiTheme="majorHAnsi" w:hAnsiTheme="majorHAnsi" w:cs="Arial"/>
                <w:b/>
                <w:sz w:val="18"/>
                <w:szCs w:val="18"/>
              </w:rPr>
              <w:t xml:space="preserve"> 100</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3EE0816C" w14:textId="77777777">
        <w:trPr>
          <w:trHeight w:val="113"/>
        </w:trPr>
        <w:tc>
          <w:tcPr>
            <w:tcW w:w="2098" w:type="dxa"/>
            <w:gridSpan w:val="7"/>
            <w:tcBorders>
              <w:top w:val="single" w:sz="2" w:space="0" w:color="000000"/>
              <w:bottom w:val="single" w:sz="2" w:space="0" w:color="000000"/>
            </w:tcBorders>
            <w:vAlign w:val="center"/>
          </w:tcPr>
          <w:p w14:paraId="35F5D1C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27DC61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E25316E"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3E610F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C25C2E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FB3C6DA" w14:textId="77777777" w:rsidR="00CB72ED" w:rsidRPr="00B96B4F" w:rsidRDefault="00CB72ED">
            <w:pPr>
              <w:pStyle w:val="NoSpacing"/>
              <w:rPr>
                <w:rFonts w:asciiTheme="majorHAnsi" w:hAnsiTheme="majorHAnsi" w:cs="Arial"/>
                <w:b/>
                <w:sz w:val="10"/>
                <w:szCs w:val="10"/>
              </w:rPr>
            </w:pPr>
          </w:p>
        </w:tc>
      </w:tr>
      <w:tr w:rsidR="00CB72ED" w:rsidRPr="00B96B4F" w14:paraId="2015A9B6" w14:textId="77777777">
        <w:trPr>
          <w:trHeight w:val="397"/>
        </w:trPr>
        <w:tc>
          <w:tcPr>
            <w:tcW w:w="8366" w:type="dxa"/>
            <w:gridSpan w:val="33"/>
            <w:tcBorders>
              <w:top w:val="single" w:sz="2" w:space="0" w:color="000000"/>
              <w:bottom w:val="single" w:sz="2" w:space="0" w:color="000000"/>
            </w:tcBorders>
            <w:vAlign w:val="center"/>
          </w:tcPr>
          <w:p w14:paraId="45D1D91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1E82EEF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D713E6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6722370" w14:textId="77777777" w:rsidR="00AE7BEB" w:rsidRPr="00AE7BEB" w:rsidRDefault="006D5B9B" w:rsidP="00AE7BEB">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7BEB" w:rsidRPr="00AE7BEB">
              <w:rPr>
                <w:rFonts w:asciiTheme="majorHAnsi" w:hAnsiTheme="majorHAnsi" w:cs="Arial"/>
                <w:b/>
                <w:sz w:val="18"/>
                <w:szCs w:val="18"/>
              </w:rPr>
              <w:t>1. Selimbašić V, Cipurković A, Crnkić A,Hemija i zaštita okoline,OFF-SET,Tuzla,2014.</w:t>
            </w:r>
          </w:p>
          <w:p w14:paraId="7A1C5EE4" w14:textId="23C659C1" w:rsidR="00CB72ED" w:rsidRPr="00B96B4F" w:rsidRDefault="00AE7BEB" w:rsidP="00AE7BEB">
            <w:pPr>
              <w:pStyle w:val="NoSpacing"/>
              <w:rPr>
                <w:rFonts w:asciiTheme="majorHAnsi" w:hAnsiTheme="majorHAnsi" w:cs="Arial"/>
                <w:b/>
                <w:sz w:val="18"/>
                <w:szCs w:val="18"/>
              </w:rPr>
            </w:pPr>
            <w:r w:rsidRPr="00AE7BEB">
              <w:rPr>
                <w:rFonts w:asciiTheme="majorHAnsi" w:hAnsiTheme="majorHAnsi" w:cs="Arial"/>
                <w:b/>
                <w:sz w:val="18"/>
                <w:szCs w:val="18"/>
              </w:rPr>
              <w:t>2. The Handbook of Environmental Chemistry; Damia Barcelo; Andrey G. Kostianoy, 2012</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59694841" w14:textId="77777777">
        <w:trPr>
          <w:trHeight w:val="113"/>
        </w:trPr>
        <w:tc>
          <w:tcPr>
            <w:tcW w:w="2098" w:type="dxa"/>
            <w:gridSpan w:val="7"/>
            <w:tcBorders>
              <w:top w:val="single" w:sz="2" w:space="0" w:color="000000"/>
              <w:bottom w:val="single" w:sz="2" w:space="0" w:color="000000"/>
            </w:tcBorders>
            <w:vAlign w:val="center"/>
          </w:tcPr>
          <w:p w14:paraId="6C72B1E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720D52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19CE23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A9E937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08D483A"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718B1CA" w14:textId="77777777" w:rsidR="00CB72ED" w:rsidRPr="00B96B4F" w:rsidRDefault="00CB72ED">
            <w:pPr>
              <w:pStyle w:val="NoSpacing"/>
              <w:rPr>
                <w:rFonts w:asciiTheme="majorHAnsi" w:hAnsiTheme="majorHAnsi" w:cs="Arial"/>
                <w:b/>
                <w:sz w:val="10"/>
                <w:szCs w:val="10"/>
              </w:rPr>
            </w:pPr>
          </w:p>
        </w:tc>
      </w:tr>
      <w:tr w:rsidR="00CB72ED" w:rsidRPr="00B96B4F" w14:paraId="21AD7F63" w14:textId="77777777">
        <w:trPr>
          <w:trHeight w:val="397"/>
        </w:trPr>
        <w:tc>
          <w:tcPr>
            <w:tcW w:w="8366" w:type="dxa"/>
            <w:gridSpan w:val="33"/>
            <w:tcBorders>
              <w:top w:val="single" w:sz="2" w:space="0" w:color="000000"/>
              <w:bottom w:val="single" w:sz="2" w:space="0" w:color="000000"/>
            </w:tcBorders>
            <w:vAlign w:val="center"/>
          </w:tcPr>
          <w:p w14:paraId="3705D67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76010F1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76F8EA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407B3DC8" w14:textId="77777777" w:rsidR="0049213C" w:rsidRPr="0049213C" w:rsidRDefault="006D5B9B" w:rsidP="0049213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9213C" w:rsidRPr="0049213C">
              <w:rPr>
                <w:rFonts w:asciiTheme="majorHAnsi" w:hAnsiTheme="majorHAnsi" w:cs="Arial"/>
                <w:b/>
                <w:sz w:val="18"/>
                <w:szCs w:val="18"/>
              </w:rPr>
              <w:t>1. Čustović, H.,Resulović,M.,Pedologija,Univerzitet u Sarajevu,Sarajevo,ISBN 9958-9643-5-X,2002.</w:t>
            </w:r>
          </w:p>
          <w:p w14:paraId="52FDE5EB" w14:textId="77777777" w:rsidR="0049213C" w:rsidRPr="0049213C" w:rsidRDefault="0049213C" w:rsidP="0049213C">
            <w:pPr>
              <w:pStyle w:val="NoSpacing"/>
              <w:rPr>
                <w:rFonts w:asciiTheme="majorHAnsi" w:hAnsiTheme="majorHAnsi" w:cs="Arial"/>
                <w:b/>
                <w:sz w:val="18"/>
                <w:szCs w:val="18"/>
              </w:rPr>
            </w:pPr>
            <w:r w:rsidRPr="0049213C">
              <w:rPr>
                <w:rFonts w:asciiTheme="majorHAnsi" w:hAnsiTheme="majorHAnsi" w:cs="Arial"/>
                <w:b/>
                <w:sz w:val="18"/>
                <w:szCs w:val="18"/>
              </w:rPr>
              <w:t xml:space="preserve">2. Foth,H.,D.,Fundamentals of soil science,Eight edition,John Wiley&amp;Sons,ISBN 0-471-52279-1,1990. </w:t>
            </w:r>
          </w:p>
          <w:p w14:paraId="17FCC71E" w14:textId="716A450E" w:rsidR="00CB72ED" w:rsidRPr="00B96B4F" w:rsidRDefault="0049213C" w:rsidP="0049213C">
            <w:pPr>
              <w:pStyle w:val="NoSpacing"/>
              <w:rPr>
                <w:rFonts w:asciiTheme="majorHAnsi" w:hAnsiTheme="majorHAnsi" w:cs="Arial"/>
                <w:b/>
                <w:sz w:val="18"/>
                <w:szCs w:val="18"/>
              </w:rPr>
            </w:pPr>
            <w:r w:rsidRPr="0049213C">
              <w:rPr>
                <w:rFonts w:asciiTheme="majorHAnsi" w:hAnsiTheme="majorHAnsi" w:cs="Arial"/>
                <w:b/>
                <w:sz w:val="18"/>
                <w:szCs w:val="18"/>
              </w:rPr>
              <w:t>3. Ćirić,M.,Pedologija,II izdanje,1986</w:t>
            </w:r>
            <w:r w:rsidR="006D5B9B" w:rsidRPr="00B96B4F">
              <w:rPr>
                <w:rFonts w:asciiTheme="majorHAnsi" w:hAnsiTheme="majorHAnsi" w:cs="Arial"/>
                <w:b/>
                <w:sz w:val="18"/>
                <w:szCs w:val="18"/>
              </w:rPr>
              <w:fldChar w:fldCharType="end"/>
            </w:r>
          </w:p>
        </w:tc>
      </w:tr>
      <w:tr w:rsidR="00CB72ED" w:rsidRPr="00B96B4F" w14:paraId="1577F34D" w14:textId="77777777">
        <w:trPr>
          <w:trHeight w:val="113"/>
        </w:trPr>
        <w:tc>
          <w:tcPr>
            <w:tcW w:w="2098" w:type="dxa"/>
            <w:gridSpan w:val="7"/>
            <w:tcBorders>
              <w:top w:val="single" w:sz="2" w:space="0" w:color="000000"/>
              <w:bottom w:val="single" w:sz="2" w:space="0" w:color="000000"/>
            </w:tcBorders>
            <w:vAlign w:val="center"/>
          </w:tcPr>
          <w:p w14:paraId="6DC19FA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81769F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54A0D5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4EDA05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B2BE66B"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E336A0A" w14:textId="77777777" w:rsidR="00CB72ED" w:rsidRPr="00B96B4F" w:rsidRDefault="00CB72ED">
            <w:pPr>
              <w:pStyle w:val="NoSpacing"/>
              <w:rPr>
                <w:rFonts w:asciiTheme="majorHAnsi" w:hAnsiTheme="majorHAnsi" w:cs="Arial"/>
                <w:b/>
                <w:sz w:val="10"/>
                <w:szCs w:val="10"/>
              </w:rPr>
            </w:pPr>
          </w:p>
        </w:tc>
      </w:tr>
      <w:tr w:rsidR="00CB72ED" w:rsidRPr="00B96B4F" w14:paraId="7CC81755" w14:textId="77777777">
        <w:trPr>
          <w:trHeight w:val="397"/>
        </w:trPr>
        <w:tc>
          <w:tcPr>
            <w:tcW w:w="8366" w:type="dxa"/>
            <w:gridSpan w:val="33"/>
            <w:tcBorders>
              <w:top w:val="single" w:sz="2" w:space="0" w:color="000000"/>
              <w:bottom w:val="single" w:sz="2" w:space="0" w:color="000000"/>
            </w:tcBorders>
            <w:vAlign w:val="center"/>
          </w:tcPr>
          <w:p w14:paraId="35BD999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45B99CF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64F3C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3340307"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8997E07" w14:textId="77777777">
        <w:trPr>
          <w:trHeight w:val="113"/>
        </w:trPr>
        <w:tc>
          <w:tcPr>
            <w:tcW w:w="2098" w:type="dxa"/>
            <w:gridSpan w:val="7"/>
            <w:tcBorders>
              <w:top w:val="single" w:sz="2" w:space="0" w:color="000000"/>
              <w:bottom w:val="single" w:sz="2" w:space="0" w:color="000000"/>
            </w:tcBorders>
            <w:vAlign w:val="center"/>
          </w:tcPr>
          <w:p w14:paraId="44E97AD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C19E6D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8B8A49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E8DEA7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5690CB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A195332" w14:textId="77777777" w:rsidR="00CB72ED" w:rsidRPr="00B96B4F" w:rsidRDefault="00CB72ED">
            <w:pPr>
              <w:pStyle w:val="NoSpacing"/>
              <w:rPr>
                <w:rFonts w:asciiTheme="majorHAnsi" w:hAnsiTheme="majorHAnsi" w:cs="Arial"/>
                <w:b/>
                <w:sz w:val="10"/>
                <w:szCs w:val="10"/>
              </w:rPr>
            </w:pPr>
          </w:p>
        </w:tc>
      </w:tr>
      <w:tr w:rsidR="00CB72ED" w:rsidRPr="00B96B4F" w14:paraId="3B586BFC" w14:textId="77777777">
        <w:trPr>
          <w:trHeight w:val="397"/>
        </w:trPr>
        <w:tc>
          <w:tcPr>
            <w:tcW w:w="7612" w:type="dxa"/>
            <w:gridSpan w:val="30"/>
            <w:tcBorders>
              <w:top w:val="single" w:sz="2" w:space="0" w:color="000000"/>
            </w:tcBorders>
            <w:vAlign w:val="center"/>
          </w:tcPr>
          <w:p w14:paraId="4384BCB7" w14:textId="77777777"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14:paraId="5648A11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337DF26"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4A3375B8" w14:textId="79710DC5"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7BEB" w:rsidRPr="00AE7BEB">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9DD5128" w14:textId="77777777">
        <w:trPr>
          <w:trHeight w:val="113"/>
        </w:trPr>
        <w:tc>
          <w:tcPr>
            <w:tcW w:w="1909" w:type="dxa"/>
            <w:gridSpan w:val="6"/>
            <w:tcBorders>
              <w:bottom w:val="single" w:sz="2" w:space="0" w:color="000000"/>
            </w:tcBorders>
            <w:vAlign w:val="center"/>
          </w:tcPr>
          <w:p w14:paraId="01787D57"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066D1F7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235DD0AF"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611B997B"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7ADBDE4E"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FEC5DF4" w14:textId="77777777" w:rsidR="00CB72ED" w:rsidRPr="00B96B4F" w:rsidRDefault="00CB72ED">
            <w:pPr>
              <w:pStyle w:val="NoSpacing"/>
              <w:rPr>
                <w:rFonts w:asciiTheme="majorHAnsi" w:hAnsiTheme="majorHAnsi" w:cs="Arial"/>
                <w:b/>
                <w:sz w:val="10"/>
                <w:szCs w:val="10"/>
              </w:rPr>
            </w:pPr>
          </w:p>
        </w:tc>
      </w:tr>
      <w:tr w:rsidR="00CB72ED" w:rsidRPr="00B96B4F" w14:paraId="2424654D" w14:textId="77777777">
        <w:trPr>
          <w:trHeight w:val="397"/>
        </w:trPr>
        <w:tc>
          <w:tcPr>
            <w:tcW w:w="7612" w:type="dxa"/>
            <w:gridSpan w:val="30"/>
            <w:tcBorders>
              <w:top w:val="single" w:sz="2" w:space="0" w:color="000000"/>
            </w:tcBorders>
            <w:vAlign w:val="center"/>
          </w:tcPr>
          <w:p w14:paraId="0A7F142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4834942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BC70D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234EF93D" w14:textId="77777777" w:rsidR="00CB72ED" w:rsidRPr="00B96B4F" w:rsidRDefault="006D5B9B">
            <w:pPr>
              <w:pStyle w:val="NoSpacing"/>
              <w:jc w:val="center"/>
              <w:rPr>
                <w:rFonts w:asciiTheme="majorHAnsi" w:hAnsiTheme="majorHAnsi" w:cs="Arial"/>
                <w:b/>
                <w:sz w:val="18"/>
                <w:szCs w:val="18"/>
              </w:rPr>
            </w:pPr>
            <w:r w:rsidRPr="00D16A5A">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D16A5A">
              <w:rPr>
                <w:rFonts w:asciiTheme="majorHAnsi" w:hAnsiTheme="majorHAnsi" w:cs="Arial"/>
                <w:b/>
                <w:sz w:val="18"/>
                <w:szCs w:val="18"/>
              </w:rPr>
            </w:r>
            <w:r w:rsidRPr="00D16A5A">
              <w:rPr>
                <w:rFonts w:asciiTheme="majorHAnsi" w:hAnsiTheme="majorHAnsi" w:cs="Arial"/>
                <w:b/>
                <w:sz w:val="18"/>
                <w:szCs w:val="18"/>
              </w:rPr>
              <w:fldChar w:fldCharType="separate"/>
            </w:r>
            <w:r w:rsidR="00FB48B6" w:rsidRPr="00D16A5A">
              <w:rPr>
                <w:rFonts w:asciiTheme="majorHAnsi" w:hAnsiTheme="majorHAnsi" w:cs="Arial"/>
                <w:b/>
                <w:spacing w:val="215"/>
                <w:sz w:val="18"/>
                <w:szCs w:val="18"/>
              </w:rPr>
              <w:t>    </w:t>
            </w:r>
            <w:r w:rsidR="00FB48B6" w:rsidRPr="00D16A5A">
              <w:rPr>
                <w:rFonts w:asciiTheme="majorHAnsi" w:hAnsiTheme="majorHAnsi" w:cs="Arial"/>
                <w:b/>
                <w:spacing w:val="3"/>
                <w:sz w:val="18"/>
                <w:szCs w:val="18"/>
              </w:rPr>
              <w:t> </w:t>
            </w:r>
            <w:r w:rsidRPr="00D16A5A">
              <w:rPr>
                <w:rFonts w:asciiTheme="majorHAnsi" w:hAnsiTheme="majorHAnsi" w:cs="Arial"/>
                <w:b/>
                <w:spacing w:val="3"/>
                <w:sz w:val="18"/>
                <w:szCs w:val="18"/>
              </w:rPr>
              <w:fldChar w:fldCharType="end"/>
            </w:r>
          </w:p>
        </w:tc>
      </w:tr>
      <w:tr w:rsidR="00CB72ED" w14:paraId="37A04AE1" w14:textId="77777777">
        <w:trPr>
          <w:trHeight w:val="113"/>
        </w:trPr>
        <w:tc>
          <w:tcPr>
            <w:tcW w:w="1909" w:type="dxa"/>
            <w:gridSpan w:val="6"/>
            <w:tcBorders>
              <w:bottom w:val="single" w:sz="2" w:space="0" w:color="000000"/>
            </w:tcBorders>
            <w:vAlign w:val="center"/>
          </w:tcPr>
          <w:p w14:paraId="03413C6D"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78B7D90B"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400E64B9"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033AE301"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05235005"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6C17B34" w14:textId="77777777" w:rsidR="00CB72ED" w:rsidRDefault="00CB72ED">
            <w:pPr>
              <w:pStyle w:val="NoSpacing"/>
              <w:rPr>
                <w:rFonts w:ascii="Book Antiqua" w:hAnsi="Book Antiqua" w:cs="Arial"/>
                <w:b/>
                <w:sz w:val="10"/>
                <w:szCs w:val="10"/>
              </w:rPr>
            </w:pPr>
          </w:p>
        </w:tc>
      </w:tr>
    </w:tbl>
    <w:p w14:paraId="1B6571DB"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DE8695" w14:textId="77777777" w:rsidR="007C6F5B" w:rsidRDefault="007C6F5B">
      <w:pPr>
        <w:spacing w:line="240" w:lineRule="auto"/>
      </w:pPr>
      <w:r>
        <w:separator/>
      </w:r>
    </w:p>
  </w:endnote>
  <w:endnote w:type="continuationSeparator" w:id="0">
    <w:p w14:paraId="712652F8" w14:textId="77777777" w:rsidR="007C6F5B" w:rsidRDefault="007C6F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14:paraId="51A38E1E" w14:textId="77777777">
      <w:trPr>
        <w:trHeight w:val="445"/>
      </w:trPr>
      <w:tc>
        <w:tcPr>
          <w:tcW w:w="1470" w:type="dxa"/>
          <w:tcMar>
            <w:top w:w="28" w:type="dxa"/>
          </w:tcMar>
        </w:tcPr>
        <w:p w14:paraId="3C0447C7" w14:textId="2C8E7019"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0B122A">
            <w:rPr>
              <w:rFonts w:ascii="Cambria" w:hAnsi="Cambria" w:cs="Calibri"/>
              <w:noProof/>
              <w:sz w:val="16"/>
              <w:szCs w:val="16"/>
            </w:rPr>
            <w:t>17.3.2026</w:t>
          </w:r>
          <w:r>
            <w:rPr>
              <w:rFonts w:ascii="Cambria" w:hAnsi="Cambria" w:cs="Calibri"/>
              <w:sz w:val="16"/>
              <w:szCs w:val="16"/>
            </w:rPr>
            <w:fldChar w:fldCharType="end"/>
          </w:r>
        </w:p>
      </w:tc>
      <w:tc>
        <w:tcPr>
          <w:tcW w:w="1167" w:type="dxa"/>
          <w:tcMar>
            <w:top w:w="28" w:type="dxa"/>
          </w:tcMar>
        </w:tcPr>
        <w:p w14:paraId="0B4278DC"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1023420D"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33A9B40E"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106D53EE"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4D3998F1"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35AD3A55"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0B122A">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0B122A">
            <w:rPr>
              <w:rFonts w:ascii="Cambria" w:hAnsi="Cambria" w:cs="Calibri"/>
              <w:noProof/>
              <w:sz w:val="16"/>
              <w:szCs w:val="16"/>
            </w:rPr>
            <w:t>3</w:t>
          </w:r>
          <w:r w:rsidR="006D5B9B">
            <w:rPr>
              <w:rFonts w:ascii="Cambria" w:hAnsi="Cambria" w:cs="Calibri"/>
              <w:sz w:val="16"/>
              <w:szCs w:val="16"/>
            </w:rPr>
            <w:fldChar w:fldCharType="end"/>
          </w:r>
        </w:p>
      </w:tc>
    </w:tr>
  </w:tbl>
  <w:p w14:paraId="0A8FFA6E"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1B399" w14:textId="77777777" w:rsidR="007C6F5B" w:rsidRDefault="007C6F5B">
      <w:pPr>
        <w:spacing w:after="0"/>
      </w:pPr>
      <w:r>
        <w:separator/>
      </w:r>
    </w:p>
  </w:footnote>
  <w:footnote w:type="continuationSeparator" w:id="0">
    <w:p w14:paraId="609140A9" w14:textId="77777777" w:rsidR="007C6F5B" w:rsidRDefault="007C6F5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6A9DA" w14:textId="77777777" w:rsidR="00CB72ED" w:rsidRDefault="00CB72ED">
    <w:pPr>
      <w:pStyle w:val="Header"/>
    </w:pPr>
  </w:p>
  <w:p w14:paraId="233EB8CF"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22A"/>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477DB"/>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0414"/>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213C"/>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2980"/>
    <w:rsid w:val="00612005"/>
    <w:rsid w:val="00620875"/>
    <w:rsid w:val="00624E83"/>
    <w:rsid w:val="00626065"/>
    <w:rsid w:val="006311E3"/>
    <w:rsid w:val="00631643"/>
    <w:rsid w:val="00633494"/>
    <w:rsid w:val="006339CD"/>
    <w:rsid w:val="00643163"/>
    <w:rsid w:val="0064602F"/>
    <w:rsid w:val="0064744F"/>
    <w:rsid w:val="00653CA5"/>
    <w:rsid w:val="00660821"/>
    <w:rsid w:val="00660994"/>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A56FA"/>
    <w:rsid w:val="007B1416"/>
    <w:rsid w:val="007B428D"/>
    <w:rsid w:val="007C440D"/>
    <w:rsid w:val="007C6B98"/>
    <w:rsid w:val="007C6F5B"/>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8794C"/>
    <w:rsid w:val="00895B41"/>
    <w:rsid w:val="008A014C"/>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E7BEB"/>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2F4"/>
    <w:rsid w:val="00B94E4A"/>
    <w:rsid w:val="00B961A7"/>
    <w:rsid w:val="00B967CF"/>
    <w:rsid w:val="00B96B4F"/>
    <w:rsid w:val="00BA12A5"/>
    <w:rsid w:val="00BA4600"/>
    <w:rsid w:val="00BA66EB"/>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055F"/>
    <w:rsid w:val="00CC4E38"/>
    <w:rsid w:val="00CD2E60"/>
    <w:rsid w:val="00CD73A9"/>
    <w:rsid w:val="00CE1410"/>
    <w:rsid w:val="00CE2A8D"/>
    <w:rsid w:val="00CE7CF4"/>
    <w:rsid w:val="00CF10DD"/>
    <w:rsid w:val="00CF658C"/>
    <w:rsid w:val="00D01CA3"/>
    <w:rsid w:val="00D05D23"/>
    <w:rsid w:val="00D10563"/>
    <w:rsid w:val="00D12AA5"/>
    <w:rsid w:val="00D16A5A"/>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B4B2C"/>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100CC"/>
  <w15:docId w15:val="{C04126AB-EAF4-43F5-8BBA-BE2BFBCCF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locked="1"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C559B-E473-4D99-84FE-76ECB5F18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1111</Words>
  <Characters>6338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Bengi74</dc:creator>
  <cp:lastModifiedBy>Nadira</cp:lastModifiedBy>
  <cp:revision>2</cp:revision>
  <cp:lastPrinted>2024-03-25T13:56:00Z</cp:lastPrinted>
  <dcterms:created xsi:type="dcterms:W3CDTF">2026-03-17T10:37:00Z</dcterms:created>
  <dcterms:modified xsi:type="dcterms:W3CDTF">2026-03-17T10:37:00Z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